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D9" w:rsidRDefault="003409D9" w:rsidP="003409D9">
      <w:pPr>
        <w:rPr>
          <w:b/>
          <w:sz w:val="28"/>
          <w:szCs w:val="28"/>
        </w:rPr>
      </w:pPr>
      <w:bookmarkStart w:id="0" w:name="_Toc522427633"/>
      <w:bookmarkStart w:id="1" w:name="_Toc522427889"/>
      <w:bookmarkStart w:id="2" w:name="_Toc522429168"/>
      <w:bookmarkStart w:id="3" w:name="_Toc522429228"/>
      <w:bookmarkStart w:id="4" w:name="_Toc522429272"/>
      <w:bookmarkStart w:id="5" w:name="_Toc522431732"/>
      <w:bookmarkStart w:id="6" w:name="_Toc522431943"/>
      <w:bookmarkStart w:id="7" w:name="_Toc16307320"/>
      <w:r w:rsidRPr="00774F6B">
        <w:rPr>
          <w:b/>
          <w:sz w:val="28"/>
          <w:szCs w:val="28"/>
        </w:rPr>
        <w:t>D.  Information Technology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3409D9" w:rsidRPr="000A0863" w:rsidRDefault="00EA0E65" w:rsidP="003409D9">
      <w:r>
        <w:rPr>
          <w:b/>
          <w:sz w:val="28"/>
          <w:szCs w:val="28"/>
        </w:rPr>
        <w:t xml:space="preserve">     </w:t>
      </w:r>
    </w:p>
    <w:p w:rsidR="003409D9" w:rsidRPr="00C16690" w:rsidRDefault="003409D9" w:rsidP="003409D9">
      <w:pPr>
        <w:pStyle w:val="Heading2"/>
        <w:jc w:val="both"/>
        <w:rPr>
          <w:b/>
          <w:i/>
          <w:sz w:val="24"/>
          <w:szCs w:val="24"/>
        </w:rPr>
      </w:pPr>
      <w:r w:rsidRPr="00641D4A">
        <w:rPr>
          <w:b/>
          <w:i/>
          <w:sz w:val="24"/>
          <w:szCs w:val="24"/>
        </w:rPr>
        <w:t xml:space="preserve">1. IT Management and Administration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0"/>
        <w:gridCol w:w="7448"/>
      </w:tblGrid>
      <w:tr w:rsidR="003409D9" w:rsidRPr="00F87C3B" w:rsidTr="00E2435C">
        <w:trPr>
          <w:cantSplit/>
          <w:trHeight w:val="400"/>
        </w:trPr>
        <w:tc>
          <w:tcPr>
            <w:tcW w:w="2740" w:type="dxa"/>
            <w:shd w:val="clear" w:color="auto" w:fill="auto"/>
          </w:tcPr>
          <w:p w:rsidR="003409D9" w:rsidRPr="00F87C3B" w:rsidRDefault="003409D9" w:rsidP="00E2435C">
            <w:pPr>
              <w:pStyle w:val="Foot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F87C3B">
              <w:rPr>
                <w:szCs w:val="24"/>
              </w:rPr>
              <w:t>1—at risk</w:t>
            </w:r>
          </w:p>
        </w:tc>
        <w:tc>
          <w:tcPr>
            <w:tcW w:w="7448" w:type="dxa"/>
            <w:shd w:val="clear" w:color="auto" w:fill="auto"/>
          </w:tcPr>
          <w:p w:rsidR="003409D9" w:rsidRPr="00C008FA" w:rsidRDefault="003409D9" w:rsidP="00E2435C">
            <w:pPr>
              <w:rPr>
                <w:sz w:val="24"/>
                <w:szCs w:val="24"/>
              </w:rPr>
            </w:pPr>
            <w:r w:rsidRPr="00C008FA">
              <w:rPr>
                <w:sz w:val="24"/>
                <w:szCs w:val="24"/>
              </w:rPr>
              <w:t>Responsibility for the management of the agency’s IT function is assumed by various indivi</w:t>
            </w:r>
            <w:r>
              <w:rPr>
                <w:sz w:val="24"/>
                <w:szCs w:val="24"/>
              </w:rPr>
              <w:t>duals with limited experience and training and with limited centralized management supervision or support.</w:t>
            </w:r>
          </w:p>
        </w:tc>
      </w:tr>
      <w:tr w:rsidR="003409D9" w:rsidRPr="00F87C3B" w:rsidTr="00E2435C">
        <w:trPr>
          <w:cantSplit/>
          <w:trHeight w:val="400"/>
        </w:trPr>
        <w:tc>
          <w:tcPr>
            <w:tcW w:w="2740" w:type="dxa"/>
            <w:shd w:val="clear" w:color="auto" w:fill="auto"/>
          </w:tcPr>
          <w:p w:rsidR="003409D9" w:rsidRPr="00F87C3B" w:rsidRDefault="003409D9" w:rsidP="00E2435C">
            <w:pPr>
              <w:rPr>
                <w:sz w:val="24"/>
                <w:szCs w:val="24"/>
              </w:rPr>
            </w:pPr>
            <w:r w:rsidRPr="00F87C3B">
              <w:rPr>
                <w:sz w:val="24"/>
                <w:szCs w:val="24"/>
              </w:rPr>
              <w:t>2—approaching achievement of standard</w:t>
            </w:r>
          </w:p>
        </w:tc>
        <w:tc>
          <w:tcPr>
            <w:tcW w:w="7448" w:type="dxa"/>
            <w:shd w:val="clear" w:color="auto" w:fill="auto"/>
          </w:tcPr>
          <w:p w:rsidR="003409D9" w:rsidRPr="00C008FA" w:rsidRDefault="003409D9" w:rsidP="00E2435C">
            <w:pPr>
              <w:rPr>
                <w:sz w:val="24"/>
                <w:szCs w:val="24"/>
              </w:rPr>
            </w:pPr>
            <w:r w:rsidRPr="00C008FA">
              <w:rPr>
                <w:sz w:val="24"/>
                <w:szCs w:val="24"/>
              </w:rPr>
              <w:t>IT administrative resp</w:t>
            </w:r>
            <w:r>
              <w:rPr>
                <w:sz w:val="24"/>
                <w:szCs w:val="24"/>
              </w:rPr>
              <w:t>onsibilities have been assigned to a central IT technician with little systems management training or experience and/or outsourced to a vendor narrowly focused on the management of IT infrastructure.</w:t>
            </w:r>
          </w:p>
        </w:tc>
      </w:tr>
      <w:tr w:rsidR="003409D9" w:rsidRPr="00F87C3B" w:rsidTr="00E2435C">
        <w:trPr>
          <w:cantSplit/>
          <w:trHeight w:val="400"/>
        </w:trPr>
        <w:tc>
          <w:tcPr>
            <w:tcW w:w="2740" w:type="dxa"/>
            <w:shd w:val="clear" w:color="auto" w:fill="auto"/>
          </w:tcPr>
          <w:p w:rsidR="003409D9" w:rsidRPr="00F87C3B" w:rsidRDefault="003409D9" w:rsidP="00E2435C">
            <w:pPr>
              <w:rPr>
                <w:sz w:val="24"/>
                <w:szCs w:val="24"/>
              </w:rPr>
            </w:pPr>
            <w:r w:rsidRPr="00F87C3B">
              <w:rPr>
                <w:sz w:val="24"/>
                <w:szCs w:val="24"/>
              </w:rPr>
              <w:t>3—fully meets standard</w:t>
            </w:r>
          </w:p>
        </w:tc>
        <w:tc>
          <w:tcPr>
            <w:tcW w:w="7448" w:type="dxa"/>
            <w:shd w:val="clear" w:color="auto" w:fill="auto"/>
          </w:tcPr>
          <w:p w:rsidR="003409D9" w:rsidRPr="00195670" w:rsidRDefault="003409D9" w:rsidP="00960FC5">
            <w:pPr>
              <w:rPr>
                <w:sz w:val="24"/>
                <w:szCs w:val="24"/>
              </w:rPr>
            </w:pPr>
            <w:r w:rsidRPr="00195670">
              <w:rPr>
                <w:sz w:val="24"/>
                <w:szCs w:val="24"/>
              </w:rPr>
              <w:t xml:space="preserve">IT management responsibilities have been assigned to a </w:t>
            </w:r>
            <w:r w:rsidR="00960FC5">
              <w:rPr>
                <w:sz w:val="24"/>
                <w:szCs w:val="24"/>
              </w:rPr>
              <w:t xml:space="preserve">senior </w:t>
            </w:r>
            <w:r w:rsidRPr="00195670">
              <w:rPr>
                <w:sz w:val="24"/>
                <w:szCs w:val="24"/>
              </w:rPr>
              <w:t xml:space="preserve">manager </w:t>
            </w:r>
            <w:r w:rsidR="00960FC5">
              <w:rPr>
                <w:sz w:val="24"/>
                <w:szCs w:val="24"/>
              </w:rPr>
              <w:t>(e.g., Director, CIO, etc.) who has completed</w:t>
            </w:r>
            <w:r w:rsidRPr="00195670">
              <w:rPr>
                <w:sz w:val="24"/>
                <w:szCs w:val="24"/>
              </w:rPr>
              <w:t xml:space="preserve"> </w:t>
            </w:r>
            <w:r w:rsidR="00960FC5">
              <w:rPr>
                <w:sz w:val="24"/>
                <w:szCs w:val="24"/>
              </w:rPr>
              <w:t xml:space="preserve">at least 2 years of technical training and has 2-6 years </w:t>
            </w:r>
            <w:r w:rsidRPr="00195670">
              <w:rPr>
                <w:sz w:val="24"/>
                <w:szCs w:val="24"/>
              </w:rPr>
              <w:t xml:space="preserve">IT </w:t>
            </w:r>
            <w:r w:rsidR="00960FC5">
              <w:rPr>
                <w:sz w:val="24"/>
                <w:szCs w:val="24"/>
              </w:rPr>
              <w:t xml:space="preserve">operations </w:t>
            </w:r>
            <w:r w:rsidRPr="00195670">
              <w:rPr>
                <w:sz w:val="24"/>
                <w:szCs w:val="24"/>
              </w:rPr>
              <w:t>experienc</w:t>
            </w:r>
            <w:r w:rsidR="00960FC5">
              <w:rPr>
                <w:sz w:val="24"/>
                <w:szCs w:val="24"/>
              </w:rPr>
              <w:t xml:space="preserve">e </w:t>
            </w:r>
            <w:r>
              <w:rPr>
                <w:sz w:val="24"/>
                <w:szCs w:val="24"/>
              </w:rPr>
              <w:t xml:space="preserve">and/or </w:t>
            </w:r>
            <w:r w:rsidR="00FF185A">
              <w:rPr>
                <w:sz w:val="24"/>
                <w:szCs w:val="24"/>
              </w:rPr>
              <w:t xml:space="preserve">responsibilities are </w:t>
            </w:r>
            <w:r>
              <w:rPr>
                <w:sz w:val="24"/>
                <w:szCs w:val="24"/>
              </w:rPr>
              <w:t xml:space="preserve">outsourced to a </w:t>
            </w:r>
            <w:r w:rsidR="00FF185A">
              <w:rPr>
                <w:sz w:val="24"/>
                <w:szCs w:val="24"/>
              </w:rPr>
              <w:t xml:space="preserve">supervised </w:t>
            </w:r>
            <w:r>
              <w:rPr>
                <w:sz w:val="24"/>
                <w:szCs w:val="24"/>
              </w:rPr>
              <w:t>vendor with a portfolio including IT infrastructure</w:t>
            </w:r>
            <w:r w:rsidR="00960FC5">
              <w:rPr>
                <w:sz w:val="24"/>
                <w:szCs w:val="24"/>
              </w:rPr>
              <w:t xml:space="preserve"> support</w:t>
            </w:r>
            <w:r>
              <w:rPr>
                <w:sz w:val="24"/>
                <w:szCs w:val="24"/>
              </w:rPr>
              <w:t>, security</w:t>
            </w:r>
            <w:r w:rsidR="00FF185A">
              <w:rPr>
                <w:sz w:val="24"/>
                <w:szCs w:val="24"/>
              </w:rPr>
              <w:t xml:space="preserve"> management and</w:t>
            </w:r>
            <w:r>
              <w:rPr>
                <w:sz w:val="24"/>
                <w:szCs w:val="24"/>
              </w:rPr>
              <w:t>/customer support, policy consultat</w:t>
            </w:r>
            <w:r w:rsidR="00FF185A">
              <w:rPr>
                <w:sz w:val="24"/>
                <w:szCs w:val="24"/>
              </w:rPr>
              <w:t xml:space="preserve">ion. </w:t>
            </w:r>
          </w:p>
        </w:tc>
      </w:tr>
      <w:tr w:rsidR="003409D9" w:rsidRPr="00F87C3B" w:rsidTr="00E2435C">
        <w:trPr>
          <w:cantSplit/>
          <w:trHeight w:val="400"/>
        </w:trPr>
        <w:tc>
          <w:tcPr>
            <w:tcW w:w="2740" w:type="dxa"/>
            <w:shd w:val="clear" w:color="auto" w:fill="auto"/>
          </w:tcPr>
          <w:p w:rsidR="003409D9" w:rsidRPr="00F87C3B" w:rsidRDefault="003409D9" w:rsidP="00E2435C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F87C3B">
              <w:rPr>
                <w:sz w:val="24"/>
                <w:szCs w:val="24"/>
              </w:rPr>
              <w:t>4—exceeds standard; approaching excellence</w:t>
            </w:r>
          </w:p>
        </w:tc>
        <w:tc>
          <w:tcPr>
            <w:tcW w:w="7448" w:type="dxa"/>
            <w:shd w:val="clear" w:color="auto" w:fill="auto"/>
          </w:tcPr>
          <w:p w:rsidR="003409D9" w:rsidRPr="00195670" w:rsidRDefault="00960FC5" w:rsidP="00E2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 plus the IT manager has completed 3+ years of technical training and </w:t>
            </w:r>
            <w:r w:rsidR="00FF185A">
              <w:rPr>
                <w:sz w:val="24"/>
                <w:szCs w:val="24"/>
              </w:rPr>
              <w:t>has 7 + years of operations experience.</w:t>
            </w:r>
          </w:p>
        </w:tc>
      </w:tr>
      <w:tr w:rsidR="003409D9" w:rsidRPr="00F87C3B" w:rsidTr="00E2435C">
        <w:trPr>
          <w:cantSplit/>
          <w:trHeight w:val="400"/>
        </w:trPr>
        <w:tc>
          <w:tcPr>
            <w:tcW w:w="2740" w:type="dxa"/>
            <w:tcBorders>
              <w:bottom w:val="single" w:sz="4" w:space="0" w:color="auto"/>
            </w:tcBorders>
            <w:shd w:val="clear" w:color="auto" w:fill="auto"/>
          </w:tcPr>
          <w:p w:rsidR="003409D9" w:rsidRPr="00F87C3B" w:rsidRDefault="003409D9" w:rsidP="00E2435C">
            <w:pPr>
              <w:rPr>
                <w:sz w:val="24"/>
                <w:szCs w:val="24"/>
              </w:rPr>
            </w:pPr>
            <w:r w:rsidRPr="00F87C3B">
              <w:rPr>
                <w:sz w:val="24"/>
                <w:szCs w:val="24"/>
              </w:rPr>
              <w:t>5—excellent</w:t>
            </w:r>
          </w:p>
        </w:tc>
        <w:tc>
          <w:tcPr>
            <w:tcW w:w="7448" w:type="dxa"/>
            <w:tcBorders>
              <w:bottom w:val="single" w:sz="4" w:space="0" w:color="auto"/>
            </w:tcBorders>
            <w:shd w:val="clear" w:color="auto" w:fill="auto"/>
          </w:tcPr>
          <w:p w:rsidR="003409D9" w:rsidRPr="00195670" w:rsidRDefault="003409D9" w:rsidP="00E2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 </w:t>
            </w:r>
            <w:r w:rsidR="00FF185A">
              <w:rPr>
                <w:sz w:val="24"/>
                <w:szCs w:val="24"/>
              </w:rPr>
              <w:t>3 plus the IT manager has a CDMP (Certified Data Management Professional) or equivalent</w:t>
            </w:r>
            <w:r>
              <w:rPr>
                <w:sz w:val="24"/>
                <w:szCs w:val="24"/>
              </w:rPr>
              <w:t xml:space="preserve"> </w:t>
            </w:r>
            <w:r w:rsidR="00FF185A">
              <w:rPr>
                <w:sz w:val="24"/>
                <w:szCs w:val="24"/>
              </w:rPr>
              <w:t xml:space="preserve">professional certification. </w:t>
            </w:r>
          </w:p>
        </w:tc>
      </w:tr>
      <w:tr w:rsidR="003409D9" w:rsidRPr="00F87C3B" w:rsidTr="00E2435C">
        <w:trPr>
          <w:cantSplit/>
          <w:trHeight w:val="400"/>
        </w:trPr>
        <w:tc>
          <w:tcPr>
            <w:tcW w:w="2740" w:type="dxa"/>
            <w:shd w:val="clear" w:color="auto" w:fill="auto"/>
          </w:tcPr>
          <w:p w:rsidR="003409D9" w:rsidRPr="00F87C3B" w:rsidRDefault="003409D9" w:rsidP="00E2435C">
            <w:pPr>
              <w:rPr>
                <w:sz w:val="24"/>
                <w:szCs w:val="24"/>
              </w:rPr>
            </w:pPr>
            <w:r w:rsidRPr="00F87C3B">
              <w:rPr>
                <w:sz w:val="24"/>
                <w:szCs w:val="24"/>
              </w:rPr>
              <w:t>Score:</w:t>
            </w:r>
          </w:p>
        </w:tc>
        <w:tc>
          <w:tcPr>
            <w:tcW w:w="7448" w:type="dxa"/>
            <w:shd w:val="clear" w:color="auto" w:fill="auto"/>
          </w:tcPr>
          <w:p w:rsidR="003409D9" w:rsidRDefault="003409D9" w:rsidP="00E2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Scoring Rationale:</w:t>
            </w:r>
          </w:p>
          <w:p w:rsidR="003409D9" w:rsidRPr="00F87C3B" w:rsidRDefault="003409D9" w:rsidP="00E2435C">
            <w:pPr>
              <w:rPr>
                <w:sz w:val="24"/>
                <w:szCs w:val="24"/>
              </w:rPr>
            </w:pPr>
          </w:p>
        </w:tc>
      </w:tr>
    </w:tbl>
    <w:p w:rsidR="003409D9" w:rsidRDefault="003409D9" w:rsidP="003409D9">
      <w:pPr>
        <w:jc w:val="both"/>
      </w:pPr>
    </w:p>
    <w:p w:rsidR="003409D9" w:rsidRPr="00641D4A" w:rsidRDefault="003409D9" w:rsidP="003409D9">
      <w:pPr>
        <w:jc w:val="both"/>
        <w:rPr>
          <w:b/>
          <w:i/>
          <w:sz w:val="24"/>
          <w:szCs w:val="24"/>
        </w:rPr>
      </w:pPr>
      <w:r w:rsidRPr="00641D4A">
        <w:rPr>
          <w:b/>
          <w:i/>
          <w:sz w:val="24"/>
          <w:szCs w:val="24"/>
        </w:rPr>
        <w:t>1.  IT Management and Administration</w:t>
      </w:r>
    </w:p>
    <w:p w:rsidR="003409D9" w:rsidRPr="00641D4A" w:rsidRDefault="003409D9" w:rsidP="003409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i/>
          <w:sz w:val="24"/>
          <w:szCs w:val="24"/>
        </w:rPr>
      </w:pPr>
      <w:r w:rsidRPr="00641D4A">
        <w:rPr>
          <w:rFonts w:ascii="Times New Roman" w:hAnsi="Times New Roman"/>
          <w:sz w:val="24"/>
          <w:szCs w:val="24"/>
        </w:rPr>
        <w:t xml:space="preserve"> </w:t>
      </w:r>
      <w:r w:rsidRPr="00641D4A">
        <w:rPr>
          <w:rFonts w:ascii="Times New Roman" w:hAnsi="Times New Roman"/>
          <w:bCs/>
          <w:i/>
          <w:sz w:val="24"/>
          <w:szCs w:val="24"/>
        </w:rPr>
        <w:t>Assessment Questions:</w:t>
      </w:r>
    </w:p>
    <w:p w:rsidR="003409D9" w:rsidRDefault="003409D9" w:rsidP="003409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1. Please describe who is responsible for the management and oversight of the agency’s Information Technology function. Who supervises this position? Describe the scope of IT support service(s) provided by a vendor under contract with the agency. </w:t>
      </w:r>
    </w:p>
    <w:p w:rsidR="003409D9" w:rsidRDefault="003409D9" w:rsidP="003409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2.  What IT training and experience does this IT manager have? Does the IT Manager have CDMP- Practitioner (e.g., 2-10 years’ experience,70% pass Data Management Fundamentals Exam plus 70% pass in 2 Specialist exams or equivalent certification (e.g., 2-6 years’ experience plus 2 year college/technical training institute degree with IT specialty course content)?  </w:t>
      </w:r>
    </w:p>
    <w:p w:rsidR="003409D9" w:rsidRDefault="003409D9" w:rsidP="003409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3.  Does the IT Manager have CDMP-Master (Minimum 10 years’ experience and 80% pass Data Management Fundamentals Exam and 80% pass in 2 Specialist Exams.) or equivalent certification (e.g., Minimum 7 years’ experience plus 4 year+ college degree with IT related specialty course content.</w:t>
      </w:r>
    </w:p>
    <w:p w:rsidR="003409D9" w:rsidRDefault="003409D9" w:rsidP="003409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4. Has the agency adopted </w:t>
      </w:r>
      <w:r w:rsidR="006F0461">
        <w:rPr>
          <w:rFonts w:ascii="Times New Roman" w:hAnsi="Times New Roman"/>
          <w:bCs/>
          <w:i/>
          <w:sz w:val="24"/>
          <w:szCs w:val="24"/>
        </w:rPr>
        <w:t>am IT Contingency staffing plan?</w:t>
      </w:r>
    </w:p>
    <w:p w:rsidR="003409D9" w:rsidRDefault="003409D9" w:rsidP="003409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i/>
          <w:sz w:val="24"/>
          <w:szCs w:val="24"/>
        </w:rPr>
      </w:pPr>
    </w:p>
    <w:p w:rsidR="00D554E4" w:rsidRDefault="003409D9" w:rsidP="003409D9">
      <w:pPr>
        <w:pStyle w:val="Heading2"/>
        <w:jc w:val="both"/>
        <w:rPr>
          <w:sz w:val="20"/>
        </w:rPr>
      </w:pPr>
      <w:r w:rsidRPr="00F87C3B">
        <w:rPr>
          <w:sz w:val="20"/>
        </w:rPr>
        <w:br w:type="page"/>
      </w:r>
    </w:p>
    <w:p w:rsidR="00D554E4" w:rsidRDefault="00D554E4" w:rsidP="003409D9">
      <w:pPr>
        <w:pStyle w:val="Heading2"/>
        <w:jc w:val="both"/>
        <w:rPr>
          <w:sz w:val="20"/>
        </w:rPr>
      </w:pPr>
    </w:p>
    <w:p w:rsidR="00D554E4" w:rsidRDefault="00D554E4" w:rsidP="003409D9">
      <w:pPr>
        <w:pStyle w:val="Heading2"/>
        <w:jc w:val="both"/>
        <w:rPr>
          <w:sz w:val="20"/>
        </w:rPr>
      </w:pPr>
    </w:p>
    <w:p w:rsidR="003409D9" w:rsidRPr="002E3C75" w:rsidRDefault="003409D9" w:rsidP="003409D9">
      <w:pPr>
        <w:pStyle w:val="Heading2"/>
        <w:jc w:val="both"/>
        <w:rPr>
          <w:b/>
          <w:i/>
          <w:sz w:val="16"/>
          <w:szCs w:val="16"/>
        </w:rPr>
      </w:pPr>
      <w:r w:rsidRPr="00A701C0">
        <w:rPr>
          <w:b/>
          <w:i/>
          <w:sz w:val="24"/>
          <w:szCs w:val="24"/>
        </w:rPr>
        <w:t>2. IT Training</w:t>
      </w:r>
      <w:r>
        <w:rPr>
          <w:b/>
          <w:i/>
          <w:sz w:val="16"/>
          <w:szCs w:val="16"/>
        </w:rPr>
        <w:t xml:space="preserve"> 10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6930"/>
      </w:tblGrid>
      <w:tr w:rsidR="003409D9" w:rsidRPr="00F87C3B" w:rsidTr="00E2435C">
        <w:trPr>
          <w:cantSplit/>
          <w:trHeight w:val="346"/>
        </w:trPr>
        <w:tc>
          <w:tcPr>
            <w:tcW w:w="2718" w:type="dxa"/>
          </w:tcPr>
          <w:p w:rsidR="003409D9" w:rsidRPr="00F87C3B" w:rsidRDefault="003409D9" w:rsidP="00E2435C">
            <w:pPr>
              <w:pStyle w:val="Foot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F87C3B">
              <w:rPr>
                <w:szCs w:val="24"/>
              </w:rPr>
              <w:t>1—at risk</w:t>
            </w:r>
          </w:p>
        </w:tc>
        <w:tc>
          <w:tcPr>
            <w:tcW w:w="6930" w:type="dxa"/>
            <w:shd w:val="clear" w:color="auto" w:fill="auto"/>
          </w:tcPr>
          <w:p w:rsidR="003409D9" w:rsidRPr="00A701C0" w:rsidRDefault="003409D9" w:rsidP="00E2435C">
            <w:pPr>
              <w:rPr>
                <w:sz w:val="24"/>
                <w:szCs w:val="24"/>
              </w:rPr>
            </w:pPr>
            <w:r w:rsidRPr="00A701C0">
              <w:rPr>
                <w:sz w:val="24"/>
                <w:szCs w:val="24"/>
              </w:rPr>
              <w:t xml:space="preserve">The agency does not provide </w:t>
            </w:r>
            <w:r>
              <w:rPr>
                <w:sz w:val="24"/>
                <w:szCs w:val="24"/>
              </w:rPr>
              <w:t xml:space="preserve">to either new or existing network users </w:t>
            </w:r>
            <w:r w:rsidRPr="00A701C0">
              <w:rPr>
                <w:sz w:val="24"/>
                <w:szCs w:val="24"/>
              </w:rPr>
              <w:t>any formal o</w:t>
            </w:r>
            <w:r>
              <w:rPr>
                <w:sz w:val="24"/>
                <w:szCs w:val="24"/>
              </w:rPr>
              <w:t>rientation or training</w:t>
            </w:r>
            <w:r w:rsidRPr="00A701C0">
              <w:rPr>
                <w:sz w:val="24"/>
                <w:szCs w:val="24"/>
              </w:rPr>
              <w:t xml:space="preserve"> related to either </w:t>
            </w:r>
            <w:r>
              <w:rPr>
                <w:sz w:val="24"/>
                <w:szCs w:val="24"/>
              </w:rPr>
              <w:t xml:space="preserve">IT supported </w:t>
            </w:r>
            <w:r w:rsidRPr="00A701C0">
              <w:rPr>
                <w:sz w:val="24"/>
                <w:szCs w:val="24"/>
              </w:rPr>
              <w:t>softwar</w:t>
            </w:r>
            <w:r>
              <w:rPr>
                <w:sz w:val="24"/>
                <w:szCs w:val="24"/>
              </w:rPr>
              <w:t>e applications and/or user use/security</w:t>
            </w:r>
            <w:r w:rsidRPr="00A701C0">
              <w:rPr>
                <w:sz w:val="24"/>
                <w:szCs w:val="24"/>
              </w:rPr>
              <w:t xml:space="preserve"> policies and procedures.  Informal IT orientation and training m</w:t>
            </w:r>
            <w:r>
              <w:rPr>
                <w:sz w:val="24"/>
                <w:szCs w:val="24"/>
              </w:rPr>
              <w:t xml:space="preserve">ay be offered to selected users </w:t>
            </w:r>
            <w:r w:rsidRPr="00A701C0">
              <w:rPr>
                <w:sz w:val="24"/>
                <w:szCs w:val="24"/>
              </w:rPr>
              <w:t xml:space="preserve">by supervisors or colleagues but </w:t>
            </w:r>
            <w:r>
              <w:rPr>
                <w:sz w:val="24"/>
                <w:szCs w:val="24"/>
              </w:rPr>
              <w:t>timing, access and content vary</w:t>
            </w:r>
            <w:r w:rsidRPr="00A701C0">
              <w:rPr>
                <w:sz w:val="24"/>
                <w:szCs w:val="24"/>
              </w:rPr>
              <w:t xml:space="preserve"> throughout the organization.</w:t>
            </w:r>
          </w:p>
        </w:tc>
      </w:tr>
      <w:tr w:rsidR="003409D9" w:rsidRPr="00F87C3B" w:rsidTr="00E2435C">
        <w:trPr>
          <w:cantSplit/>
          <w:trHeight w:val="400"/>
        </w:trPr>
        <w:tc>
          <w:tcPr>
            <w:tcW w:w="2718" w:type="dxa"/>
          </w:tcPr>
          <w:p w:rsidR="003409D9" w:rsidRPr="00F87C3B" w:rsidRDefault="003409D9" w:rsidP="00E2435C">
            <w:pPr>
              <w:rPr>
                <w:sz w:val="24"/>
                <w:szCs w:val="24"/>
              </w:rPr>
            </w:pPr>
            <w:r w:rsidRPr="00F87C3B">
              <w:rPr>
                <w:sz w:val="24"/>
                <w:szCs w:val="24"/>
              </w:rPr>
              <w:t>2—approaching achievement of standard</w:t>
            </w:r>
          </w:p>
        </w:tc>
        <w:tc>
          <w:tcPr>
            <w:tcW w:w="6930" w:type="dxa"/>
            <w:shd w:val="clear" w:color="auto" w:fill="auto"/>
          </w:tcPr>
          <w:p w:rsidR="003409D9" w:rsidRPr="00A701C0" w:rsidRDefault="003409D9" w:rsidP="00E2435C">
            <w:pPr>
              <w:rPr>
                <w:sz w:val="24"/>
                <w:szCs w:val="24"/>
              </w:rPr>
            </w:pPr>
            <w:r w:rsidRPr="00A701C0">
              <w:rPr>
                <w:sz w:val="24"/>
                <w:szCs w:val="24"/>
              </w:rPr>
              <w:t>A formal IT orientation progra</w:t>
            </w:r>
            <w:r>
              <w:rPr>
                <w:sz w:val="24"/>
                <w:szCs w:val="24"/>
              </w:rPr>
              <w:t xml:space="preserve">m is provided to all new network users </w:t>
            </w:r>
            <w:r w:rsidRPr="00A701C0">
              <w:rPr>
                <w:sz w:val="24"/>
                <w:szCs w:val="24"/>
              </w:rPr>
              <w:t>which includes a review of s</w:t>
            </w:r>
            <w:r>
              <w:rPr>
                <w:sz w:val="24"/>
                <w:szCs w:val="24"/>
              </w:rPr>
              <w:t xml:space="preserve">oftware applications and appropriate agency-wide </w:t>
            </w:r>
            <w:r w:rsidRPr="00A701C0">
              <w:rPr>
                <w:sz w:val="24"/>
                <w:szCs w:val="24"/>
              </w:rPr>
              <w:t xml:space="preserve">IT </w:t>
            </w:r>
            <w:r>
              <w:rPr>
                <w:sz w:val="24"/>
                <w:szCs w:val="24"/>
              </w:rPr>
              <w:t xml:space="preserve">operations </w:t>
            </w:r>
            <w:r w:rsidRPr="00A701C0">
              <w:rPr>
                <w:sz w:val="24"/>
                <w:szCs w:val="24"/>
              </w:rPr>
              <w:t>policie</w:t>
            </w:r>
            <w:r>
              <w:rPr>
                <w:sz w:val="24"/>
                <w:szCs w:val="24"/>
              </w:rPr>
              <w:t xml:space="preserve">s and procedures however the agency does not provide/sponsor supplemental IT trainings for network users. </w:t>
            </w:r>
          </w:p>
        </w:tc>
      </w:tr>
      <w:tr w:rsidR="003409D9" w:rsidRPr="00F87C3B" w:rsidTr="00E2435C">
        <w:trPr>
          <w:cantSplit/>
          <w:trHeight w:val="400"/>
        </w:trPr>
        <w:tc>
          <w:tcPr>
            <w:tcW w:w="2718" w:type="dxa"/>
          </w:tcPr>
          <w:p w:rsidR="003409D9" w:rsidRPr="00F87C3B" w:rsidRDefault="003409D9" w:rsidP="00E2435C">
            <w:pPr>
              <w:rPr>
                <w:sz w:val="24"/>
                <w:szCs w:val="24"/>
              </w:rPr>
            </w:pPr>
            <w:r w:rsidRPr="00F87C3B">
              <w:rPr>
                <w:sz w:val="24"/>
                <w:szCs w:val="24"/>
              </w:rPr>
              <w:t>3—fully meets standard</w:t>
            </w:r>
          </w:p>
        </w:tc>
        <w:tc>
          <w:tcPr>
            <w:tcW w:w="6930" w:type="dxa"/>
            <w:shd w:val="clear" w:color="auto" w:fill="auto"/>
          </w:tcPr>
          <w:p w:rsidR="003409D9" w:rsidRPr="00A701C0" w:rsidRDefault="003409D9" w:rsidP="00E2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plus all network users are provided an IT Security Risk Prevention/Mitigation education program at least every 24 months. T</w:t>
            </w:r>
            <w:r w:rsidRPr="00A701C0">
              <w:rPr>
                <w:sz w:val="24"/>
                <w:szCs w:val="24"/>
              </w:rPr>
              <w:t>raining is provided to all appropriate staff when new technology, software appl</w:t>
            </w:r>
            <w:r>
              <w:rPr>
                <w:sz w:val="24"/>
                <w:szCs w:val="24"/>
              </w:rPr>
              <w:t xml:space="preserve">ications, equipment or use policies are adopted. </w:t>
            </w:r>
          </w:p>
        </w:tc>
      </w:tr>
      <w:tr w:rsidR="003409D9" w:rsidRPr="00F87C3B" w:rsidTr="00E2435C">
        <w:trPr>
          <w:cantSplit/>
          <w:trHeight w:val="400"/>
        </w:trPr>
        <w:tc>
          <w:tcPr>
            <w:tcW w:w="2718" w:type="dxa"/>
          </w:tcPr>
          <w:p w:rsidR="003409D9" w:rsidRPr="00F87C3B" w:rsidRDefault="003409D9" w:rsidP="00E2435C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F87C3B">
              <w:rPr>
                <w:sz w:val="24"/>
                <w:szCs w:val="24"/>
              </w:rPr>
              <w:t>4—exceeds standard; approaching excellence</w:t>
            </w:r>
          </w:p>
        </w:tc>
        <w:tc>
          <w:tcPr>
            <w:tcW w:w="6930" w:type="dxa"/>
            <w:shd w:val="clear" w:color="auto" w:fill="auto"/>
          </w:tcPr>
          <w:p w:rsidR="003409D9" w:rsidRPr="00A701C0" w:rsidRDefault="003409D9" w:rsidP="00E2435C">
            <w:pPr>
              <w:rPr>
                <w:sz w:val="24"/>
                <w:szCs w:val="24"/>
              </w:rPr>
            </w:pPr>
            <w:r w:rsidRPr="00A701C0">
              <w:rPr>
                <w:sz w:val="24"/>
                <w:szCs w:val="24"/>
              </w:rPr>
              <w:t xml:space="preserve">3, plus </w:t>
            </w:r>
            <w:r>
              <w:rPr>
                <w:sz w:val="24"/>
                <w:szCs w:val="24"/>
              </w:rPr>
              <w:t xml:space="preserve">all network users are provided an IT Security Risk Prevention/Mitigation education program every 12 months </w:t>
            </w:r>
            <w:r w:rsidRPr="00A701C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supplemental trainings are designed based on both user feedback and demands associated with the achievement of organizational strategic goals. </w:t>
            </w:r>
          </w:p>
        </w:tc>
      </w:tr>
      <w:tr w:rsidR="003409D9" w:rsidRPr="00F87C3B" w:rsidTr="00E2435C">
        <w:trPr>
          <w:cantSplit/>
          <w:trHeight w:val="400"/>
        </w:trPr>
        <w:tc>
          <w:tcPr>
            <w:tcW w:w="2718" w:type="dxa"/>
            <w:tcBorders>
              <w:bottom w:val="single" w:sz="4" w:space="0" w:color="auto"/>
            </w:tcBorders>
          </w:tcPr>
          <w:p w:rsidR="003409D9" w:rsidRPr="00F87C3B" w:rsidRDefault="003409D9" w:rsidP="00E2435C">
            <w:pPr>
              <w:rPr>
                <w:sz w:val="24"/>
                <w:szCs w:val="24"/>
              </w:rPr>
            </w:pPr>
            <w:r w:rsidRPr="00F87C3B">
              <w:rPr>
                <w:sz w:val="24"/>
                <w:szCs w:val="24"/>
              </w:rPr>
              <w:t>5—excellent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auto"/>
          </w:tcPr>
          <w:p w:rsidR="003409D9" w:rsidRPr="00A701C0" w:rsidRDefault="003409D9" w:rsidP="00E2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 plus network use experience and potential vulnerabilities are routinely monitored, tested and audited to target user education efforts to areas of greatest risk to network integrity. </w:t>
            </w:r>
          </w:p>
        </w:tc>
      </w:tr>
      <w:tr w:rsidR="003409D9" w:rsidRPr="00F87C3B" w:rsidTr="00E2435C">
        <w:trPr>
          <w:cantSplit/>
          <w:trHeight w:val="40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D9" w:rsidRPr="00F87C3B" w:rsidRDefault="003409D9" w:rsidP="00E2435C">
            <w:pPr>
              <w:rPr>
                <w:sz w:val="24"/>
                <w:szCs w:val="24"/>
              </w:rPr>
            </w:pPr>
            <w:r w:rsidRPr="00F87C3B">
              <w:rPr>
                <w:sz w:val="24"/>
                <w:szCs w:val="24"/>
              </w:rPr>
              <w:t>Score: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D9" w:rsidRDefault="003409D9" w:rsidP="00E2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Scoring Rationale:</w:t>
            </w:r>
          </w:p>
          <w:p w:rsidR="003409D9" w:rsidRDefault="003409D9" w:rsidP="00E2435C">
            <w:pPr>
              <w:rPr>
                <w:sz w:val="24"/>
                <w:szCs w:val="24"/>
              </w:rPr>
            </w:pPr>
          </w:p>
          <w:p w:rsidR="003409D9" w:rsidRPr="00F87C3B" w:rsidRDefault="003409D9" w:rsidP="00E2435C">
            <w:pPr>
              <w:rPr>
                <w:sz w:val="24"/>
                <w:szCs w:val="24"/>
              </w:rPr>
            </w:pPr>
          </w:p>
        </w:tc>
      </w:tr>
    </w:tbl>
    <w:p w:rsidR="003409D9" w:rsidRDefault="003409D9" w:rsidP="003409D9">
      <w:pPr>
        <w:jc w:val="both"/>
        <w:rPr>
          <w:i/>
          <w:sz w:val="28"/>
          <w:szCs w:val="28"/>
        </w:rPr>
      </w:pPr>
    </w:p>
    <w:p w:rsidR="003409D9" w:rsidRPr="00A701C0" w:rsidRDefault="003409D9" w:rsidP="003409D9">
      <w:pPr>
        <w:pStyle w:val="Heading2"/>
        <w:jc w:val="both"/>
        <w:rPr>
          <w:b/>
          <w:i/>
          <w:sz w:val="24"/>
          <w:szCs w:val="24"/>
        </w:rPr>
      </w:pPr>
      <w:r w:rsidRPr="00A701C0">
        <w:rPr>
          <w:b/>
          <w:i/>
          <w:sz w:val="24"/>
          <w:szCs w:val="24"/>
        </w:rPr>
        <w:t>2. IT Training</w:t>
      </w:r>
    </w:p>
    <w:p w:rsidR="003409D9" w:rsidRPr="00A701C0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  <w:r w:rsidRPr="00A701C0">
        <w:rPr>
          <w:bCs/>
          <w:i/>
          <w:sz w:val="24"/>
          <w:szCs w:val="24"/>
        </w:rPr>
        <w:t>Assessment Questions:</w:t>
      </w:r>
    </w:p>
    <w:p w:rsidR="003409D9" w:rsidRPr="00A701C0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</w:p>
    <w:p w:rsidR="003409D9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  <w:r w:rsidRPr="00A701C0">
        <w:rPr>
          <w:bCs/>
          <w:i/>
          <w:sz w:val="24"/>
          <w:szCs w:val="24"/>
        </w:rPr>
        <w:t>1</w:t>
      </w:r>
      <w:r>
        <w:rPr>
          <w:bCs/>
          <w:i/>
          <w:sz w:val="24"/>
          <w:szCs w:val="24"/>
        </w:rPr>
        <w:t xml:space="preserve">. </w:t>
      </w:r>
      <w:r w:rsidRPr="00A701C0">
        <w:rPr>
          <w:bCs/>
          <w:i/>
          <w:sz w:val="24"/>
          <w:szCs w:val="24"/>
        </w:rPr>
        <w:t xml:space="preserve"> Please describe what, if any efforts, are made to info</w:t>
      </w:r>
      <w:r>
        <w:rPr>
          <w:bCs/>
          <w:i/>
          <w:sz w:val="24"/>
          <w:szCs w:val="24"/>
        </w:rPr>
        <w:t>rm new network users</w:t>
      </w:r>
      <w:r w:rsidRPr="00A701C0">
        <w:rPr>
          <w:bCs/>
          <w:i/>
          <w:sz w:val="24"/>
          <w:szCs w:val="24"/>
        </w:rPr>
        <w:t xml:space="preserve"> about IT use, support and security policies.  Who provides this Orientation? How is this managed in different sites? Are written policies provided new staff (e.g., appropriate use, privacy expectatio</w:t>
      </w:r>
      <w:r>
        <w:rPr>
          <w:bCs/>
          <w:i/>
          <w:sz w:val="24"/>
          <w:szCs w:val="24"/>
        </w:rPr>
        <w:t xml:space="preserve">ns, security, helpdesk support, </w:t>
      </w:r>
      <w:r w:rsidRPr="00A701C0">
        <w:rPr>
          <w:bCs/>
          <w:i/>
          <w:sz w:val="24"/>
          <w:szCs w:val="24"/>
        </w:rPr>
        <w:t>etc</w:t>
      </w:r>
      <w:r>
        <w:rPr>
          <w:bCs/>
          <w:i/>
          <w:sz w:val="24"/>
          <w:szCs w:val="24"/>
        </w:rPr>
        <w:t>.</w:t>
      </w:r>
      <w:r w:rsidRPr="00A701C0">
        <w:rPr>
          <w:bCs/>
          <w:i/>
          <w:sz w:val="24"/>
          <w:szCs w:val="24"/>
        </w:rPr>
        <w:t>)?</w:t>
      </w:r>
      <w:r>
        <w:rPr>
          <w:bCs/>
          <w:i/>
          <w:sz w:val="24"/>
          <w:szCs w:val="24"/>
        </w:rPr>
        <w:t xml:space="preserve"> </w:t>
      </w:r>
    </w:p>
    <w:p w:rsidR="003409D9" w:rsidRPr="00A701C0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</w:p>
    <w:p w:rsidR="003409D9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  <w:r w:rsidRPr="00A701C0">
        <w:rPr>
          <w:bCs/>
          <w:i/>
          <w:sz w:val="24"/>
          <w:szCs w:val="24"/>
        </w:rPr>
        <w:t xml:space="preserve">2.  What IT training is provided to agency staff?  </w:t>
      </w:r>
      <w:r>
        <w:rPr>
          <w:bCs/>
          <w:i/>
          <w:sz w:val="24"/>
          <w:szCs w:val="24"/>
        </w:rPr>
        <w:t xml:space="preserve">How frequently is Network Security and other network use trainings provided? </w:t>
      </w:r>
      <w:r w:rsidRPr="00A701C0">
        <w:rPr>
          <w:bCs/>
          <w:i/>
          <w:sz w:val="24"/>
          <w:szCs w:val="24"/>
        </w:rPr>
        <w:t>How are needs</w:t>
      </w:r>
      <w:r>
        <w:rPr>
          <w:bCs/>
          <w:i/>
          <w:sz w:val="24"/>
          <w:szCs w:val="24"/>
        </w:rPr>
        <w:t xml:space="preserve"> assessed?  </w:t>
      </w:r>
    </w:p>
    <w:p w:rsidR="003409D9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</w:p>
    <w:p w:rsidR="003409D9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3. How does the agency monitor network use to address both emerging and existing </w:t>
      </w:r>
      <w:r w:rsidR="006F0461">
        <w:rPr>
          <w:bCs/>
          <w:i/>
          <w:sz w:val="24"/>
          <w:szCs w:val="24"/>
        </w:rPr>
        <w:t xml:space="preserve">weaknesses and </w:t>
      </w:r>
      <w:r w:rsidR="007F49B8">
        <w:rPr>
          <w:bCs/>
          <w:i/>
          <w:sz w:val="24"/>
          <w:szCs w:val="24"/>
        </w:rPr>
        <w:t>vulnerabilities?</w:t>
      </w:r>
    </w:p>
    <w:p w:rsidR="003409D9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</w:p>
    <w:p w:rsidR="003409D9" w:rsidRPr="00F87C3B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i/>
          <w:sz w:val="28"/>
          <w:szCs w:val="28"/>
        </w:rPr>
      </w:pPr>
    </w:p>
    <w:p w:rsidR="003409D9" w:rsidRDefault="003409D9" w:rsidP="003409D9">
      <w:pPr>
        <w:jc w:val="both"/>
        <w:rPr>
          <w:b/>
          <w:i/>
          <w:sz w:val="24"/>
          <w:szCs w:val="24"/>
        </w:rPr>
      </w:pPr>
    </w:p>
    <w:p w:rsidR="003409D9" w:rsidRDefault="003409D9" w:rsidP="003409D9">
      <w:pPr>
        <w:jc w:val="both"/>
        <w:rPr>
          <w:b/>
          <w:i/>
          <w:sz w:val="24"/>
          <w:szCs w:val="24"/>
        </w:rPr>
      </w:pPr>
    </w:p>
    <w:p w:rsidR="003409D9" w:rsidRDefault="003409D9" w:rsidP="003409D9">
      <w:pPr>
        <w:jc w:val="both"/>
        <w:rPr>
          <w:b/>
          <w:i/>
          <w:sz w:val="24"/>
          <w:szCs w:val="24"/>
        </w:rPr>
      </w:pPr>
    </w:p>
    <w:p w:rsidR="003409D9" w:rsidRPr="00390BD3" w:rsidRDefault="007F49B8" w:rsidP="003409D9">
      <w:pPr>
        <w:jc w:val="both"/>
        <w:rPr>
          <w:b/>
          <w:i/>
          <w:sz w:val="24"/>
          <w:szCs w:val="24"/>
        </w:rPr>
      </w:pPr>
      <w:r w:rsidRPr="00390BD3">
        <w:rPr>
          <w:b/>
          <w:i/>
          <w:sz w:val="24"/>
          <w:szCs w:val="24"/>
        </w:rPr>
        <w:t>3.</w:t>
      </w:r>
      <w:r>
        <w:rPr>
          <w:b/>
          <w:i/>
          <w:sz w:val="24"/>
          <w:szCs w:val="24"/>
        </w:rPr>
        <w:t xml:space="preserve"> IT</w:t>
      </w:r>
      <w:r w:rsidR="003409D9">
        <w:rPr>
          <w:b/>
          <w:i/>
          <w:sz w:val="24"/>
          <w:szCs w:val="24"/>
        </w:rPr>
        <w:t xml:space="preserve"> Network Operations Policies and Procedures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2"/>
        <w:gridCol w:w="7208"/>
      </w:tblGrid>
      <w:tr w:rsidR="003409D9" w:rsidRPr="00F87C3B" w:rsidTr="00E2435C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</w:tcPr>
          <w:p w:rsidR="003409D9" w:rsidRPr="00F87C3B" w:rsidRDefault="003409D9" w:rsidP="00E2435C">
            <w:pPr>
              <w:pStyle w:val="Foot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F87C3B">
              <w:rPr>
                <w:szCs w:val="24"/>
              </w:rPr>
              <w:t>1—at risk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409D9" w:rsidRPr="00C20B6A" w:rsidRDefault="003409D9" w:rsidP="00E2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agency has not adopted any organization-wide IT operations policies/procedures or, policies and procedures exist but only cover 4 or fewer of the Critical Policy Elements requirements and/or have not been reviewed in 5+ years. </w:t>
            </w:r>
          </w:p>
        </w:tc>
      </w:tr>
      <w:tr w:rsidR="003409D9" w:rsidRPr="00F87C3B" w:rsidTr="00E2435C">
        <w:trPr>
          <w:cantSplit/>
        </w:trPr>
        <w:tc>
          <w:tcPr>
            <w:tcW w:w="0" w:type="auto"/>
          </w:tcPr>
          <w:p w:rsidR="003409D9" w:rsidRPr="00F87C3B" w:rsidRDefault="003409D9" w:rsidP="00E2435C">
            <w:pPr>
              <w:rPr>
                <w:sz w:val="24"/>
                <w:szCs w:val="24"/>
              </w:rPr>
            </w:pPr>
            <w:r w:rsidRPr="00F87C3B">
              <w:rPr>
                <w:sz w:val="24"/>
                <w:szCs w:val="24"/>
              </w:rPr>
              <w:t>2—approaching achievement of standard</w:t>
            </w:r>
          </w:p>
        </w:tc>
        <w:tc>
          <w:tcPr>
            <w:tcW w:w="0" w:type="auto"/>
            <w:shd w:val="clear" w:color="auto" w:fill="auto"/>
          </w:tcPr>
          <w:p w:rsidR="003409D9" w:rsidRPr="00C20B6A" w:rsidRDefault="003409D9" w:rsidP="00E2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agency has adopted system-wide IT operations policies and procedures that cover at least 5 of the Critical Policy Elements but they are not bundled into an accessible, user friendly Manual/Handbook and/or have not been reviewed in the past 3-5 years. </w:t>
            </w:r>
          </w:p>
        </w:tc>
      </w:tr>
      <w:tr w:rsidR="003409D9" w:rsidRPr="00F87C3B" w:rsidTr="00E2435C">
        <w:trPr>
          <w:cantSplit/>
        </w:trPr>
        <w:tc>
          <w:tcPr>
            <w:tcW w:w="0" w:type="auto"/>
          </w:tcPr>
          <w:p w:rsidR="003409D9" w:rsidRPr="00F87C3B" w:rsidRDefault="003409D9" w:rsidP="00E2435C">
            <w:pPr>
              <w:rPr>
                <w:sz w:val="24"/>
                <w:szCs w:val="24"/>
              </w:rPr>
            </w:pPr>
            <w:r w:rsidRPr="00F87C3B">
              <w:rPr>
                <w:sz w:val="24"/>
                <w:szCs w:val="24"/>
              </w:rPr>
              <w:t>3—fully meets standard</w:t>
            </w:r>
          </w:p>
        </w:tc>
        <w:tc>
          <w:tcPr>
            <w:tcW w:w="0" w:type="auto"/>
            <w:shd w:val="clear" w:color="auto" w:fill="auto"/>
          </w:tcPr>
          <w:p w:rsidR="003409D9" w:rsidRPr="00C20B6A" w:rsidRDefault="003409D9" w:rsidP="00E2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agency has </w:t>
            </w:r>
            <w:r w:rsidR="007F49B8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integrated IT Policy Manual that addresses all 6 of the Critical Policy Elements and is routinely reviewed and updated as required at least every two years.</w:t>
            </w:r>
          </w:p>
        </w:tc>
      </w:tr>
      <w:tr w:rsidR="003409D9" w:rsidRPr="00F87C3B" w:rsidTr="00E2435C">
        <w:trPr>
          <w:cantSplit/>
        </w:trPr>
        <w:tc>
          <w:tcPr>
            <w:tcW w:w="0" w:type="auto"/>
          </w:tcPr>
          <w:p w:rsidR="003409D9" w:rsidRPr="00F87C3B" w:rsidRDefault="003409D9" w:rsidP="00E2435C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F87C3B">
              <w:rPr>
                <w:sz w:val="24"/>
                <w:szCs w:val="24"/>
              </w:rPr>
              <w:t>4—exceeds standard; approaching excellence</w:t>
            </w:r>
          </w:p>
        </w:tc>
        <w:tc>
          <w:tcPr>
            <w:tcW w:w="0" w:type="auto"/>
            <w:shd w:val="clear" w:color="auto" w:fill="auto"/>
          </w:tcPr>
          <w:p w:rsidR="003409D9" w:rsidRPr="00C20B6A" w:rsidRDefault="003409D9" w:rsidP="00E2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Plus the IT Policy Manual is r</w:t>
            </w:r>
            <w:r w:rsidR="008E2FCB">
              <w:rPr>
                <w:sz w:val="24"/>
                <w:szCs w:val="24"/>
              </w:rPr>
              <w:t>eviewed and</w:t>
            </w:r>
            <w:r w:rsidR="0051664C">
              <w:rPr>
                <w:sz w:val="24"/>
                <w:szCs w:val="24"/>
              </w:rPr>
              <w:t>, as required,</w:t>
            </w:r>
            <w:r w:rsidR="008E2FCB">
              <w:rPr>
                <w:sz w:val="24"/>
                <w:szCs w:val="24"/>
              </w:rPr>
              <w:t xml:space="preserve"> updated </w:t>
            </w:r>
            <w:r>
              <w:rPr>
                <w:sz w:val="24"/>
                <w:szCs w:val="24"/>
              </w:rPr>
              <w:t>on an an</w:t>
            </w:r>
            <w:r w:rsidR="008E2FCB">
              <w:rPr>
                <w:sz w:val="24"/>
                <w:szCs w:val="24"/>
              </w:rPr>
              <w:t>nual basis with appropriate notification and support</w:t>
            </w:r>
            <w:r w:rsidR="0051664C">
              <w:rPr>
                <w:sz w:val="24"/>
                <w:szCs w:val="24"/>
              </w:rPr>
              <w:t xml:space="preserve"> offered to network users. </w:t>
            </w:r>
          </w:p>
        </w:tc>
      </w:tr>
      <w:tr w:rsidR="003409D9" w:rsidRPr="00F87C3B" w:rsidTr="00E2435C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</w:tcPr>
          <w:p w:rsidR="003409D9" w:rsidRPr="00F87C3B" w:rsidRDefault="003409D9" w:rsidP="00E2435C">
            <w:pPr>
              <w:rPr>
                <w:sz w:val="24"/>
                <w:szCs w:val="24"/>
              </w:rPr>
            </w:pPr>
            <w:r w:rsidRPr="00F87C3B">
              <w:rPr>
                <w:sz w:val="24"/>
                <w:szCs w:val="24"/>
              </w:rPr>
              <w:t>5—excellent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409D9" w:rsidRPr="00C20B6A" w:rsidRDefault="00A0481C" w:rsidP="00E2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Plus</w:t>
            </w:r>
            <w:r w:rsidR="0051664C">
              <w:rPr>
                <w:sz w:val="24"/>
                <w:szCs w:val="24"/>
              </w:rPr>
              <w:t xml:space="preserve"> testing is </w:t>
            </w:r>
            <w:r>
              <w:rPr>
                <w:sz w:val="24"/>
                <w:szCs w:val="24"/>
              </w:rPr>
              <w:t xml:space="preserve">periodically conducted to both assure </w:t>
            </w:r>
            <w:r w:rsidR="0051664C">
              <w:rPr>
                <w:sz w:val="24"/>
                <w:szCs w:val="24"/>
              </w:rPr>
              <w:t xml:space="preserve">compliance with IT use policies and, identify </w:t>
            </w:r>
            <w:r>
              <w:rPr>
                <w:sz w:val="24"/>
                <w:szCs w:val="24"/>
              </w:rPr>
              <w:t xml:space="preserve">emerging </w:t>
            </w:r>
            <w:r w:rsidR="0051664C">
              <w:rPr>
                <w:sz w:val="24"/>
                <w:szCs w:val="24"/>
              </w:rPr>
              <w:t xml:space="preserve">needs or risks which require </w:t>
            </w:r>
            <w:r>
              <w:rPr>
                <w:sz w:val="24"/>
                <w:szCs w:val="24"/>
              </w:rPr>
              <w:t xml:space="preserve">policy guidance. </w:t>
            </w:r>
          </w:p>
        </w:tc>
      </w:tr>
      <w:tr w:rsidR="003409D9" w:rsidRPr="00F87C3B" w:rsidTr="00E2435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D9" w:rsidRPr="00F87C3B" w:rsidRDefault="003409D9" w:rsidP="00E2435C">
            <w:pPr>
              <w:rPr>
                <w:sz w:val="24"/>
                <w:szCs w:val="24"/>
              </w:rPr>
            </w:pPr>
            <w:r w:rsidRPr="00F87C3B">
              <w:rPr>
                <w:sz w:val="24"/>
                <w:szCs w:val="24"/>
              </w:rPr>
              <w:t>Score: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D9" w:rsidRDefault="003409D9" w:rsidP="00E2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Scoring Rationale:</w:t>
            </w:r>
          </w:p>
          <w:p w:rsidR="003409D9" w:rsidRPr="00F87C3B" w:rsidRDefault="003409D9" w:rsidP="00E2435C">
            <w:pPr>
              <w:rPr>
                <w:sz w:val="24"/>
                <w:szCs w:val="24"/>
              </w:rPr>
            </w:pPr>
          </w:p>
          <w:p w:rsidR="003409D9" w:rsidRPr="00F87C3B" w:rsidRDefault="003409D9" w:rsidP="00E2435C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F87C3B">
              <w:rPr>
                <w:sz w:val="24"/>
                <w:szCs w:val="24"/>
              </w:rPr>
              <w:tab/>
            </w:r>
          </w:p>
        </w:tc>
      </w:tr>
    </w:tbl>
    <w:p w:rsidR="003409D9" w:rsidRDefault="003409D9" w:rsidP="003409D9">
      <w:pPr>
        <w:jc w:val="both"/>
        <w:rPr>
          <w:b/>
        </w:rPr>
      </w:pPr>
    </w:p>
    <w:p w:rsidR="003409D9" w:rsidRDefault="003409D9" w:rsidP="003409D9">
      <w:pPr>
        <w:rPr>
          <w:b/>
        </w:rPr>
      </w:pPr>
    </w:p>
    <w:p w:rsidR="003409D9" w:rsidRPr="00390BD3" w:rsidRDefault="003409D9" w:rsidP="003409D9">
      <w:pPr>
        <w:spacing w:line="276" w:lineRule="auto"/>
        <w:jc w:val="both"/>
        <w:rPr>
          <w:rFonts w:ascii="Calibri" w:hAnsi="Calibri"/>
          <w:i/>
        </w:rPr>
      </w:pPr>
      <w:r w:rsidRPr="00C20B6A">
        <w:rPr>
          <w:b/>
          <w:i/>
          <w:sz w:val="24"/>
          <w:szCs w:val="24"/>
        </w:rPr>
        <w:t>3</w:t>
      </w:r>
      <w:r w:rsidRPr="00390BD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IT Network Operations Policies and Procedures.</w:t>
      </w:r>
    </w:p>
    <w:p w:rsidR="003409D9" w:rsidRPr="00916942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b/>
          <w:bCs/>
          <w:i/>
          <w:sz w:val="24"/>
          <w:szCs w:val="24"/>
        </w:rPr>
      </w:pPr>
      <w:r w:rsidRPr="00916942">
        <w:rPr>
          <w:b/>
          <w:bCs/>
          <w:i/>
          <w:sz w:val="24"/>
          <w:szCs w:val="24"/>
        </w:rPr>
        <w:t xml:space="preserve">Critical IT Systems Policy Elements: </w:t>
      </w:r>
    </w:p>
    <w:p w:rsidR="003409D9" w:rsidRPr="00916942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sz w:val="24"/>
          <w:szCs w:val="24"/>
        </w:rPr>
      </w:pPr>
      <w:r w:rsidRPr="00916942">
        <w:rPr>
          <w:b/>
          <w:bCs/>
          <w:i/>
          <w:sz w:val="24"/>
          <w:szCs w:val="24"/>
        </w:rPr>
        <w:t>1 Acceptable Network Use Policies/Procedures</w:t>
      </w:r>
    </w:p>
    <w:p w:rsidR="003409D9" w:rsidRPr="00916942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sz w:val="24"/>
          <w:szCs w:val="24"/>
        </w:rPr>
      </w:pPr>
      <w:r w:rsidRPr="00916942">
        <w:rPr>
          <w:b/>
          <w:bCs/>
          <w:i/>
          <w:sz w:val="24"/>
          <w:szCs w:val="24"/>
        </w:rPr>
        <w:t>2 Network Security – Risk Mitigation/Management Policies/Procedures Including Adequate Cyber-Security Insurance Coverage</w:t>
      </w:r>
    </w:p>
    <w:p w:rsidR="003409D9" w:rsidRPr="00916942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sz w:val="24"/>
          <w:szCs w:val="24"/>
        </w:rPr>
      </w:pPr>
      <w:r w:rsidRPr="00916942">
        <w:rPr>
          <w:b/>
          <w:bCs/>
          <w:i/>
          <w:sz w:val="24"/>
          <w:szCs w:val="24"/>
        </w:rPr>
        <w:t>3 User Support and Training Policies and Procedures.</w:t>
      </w:r>
    </w:p>
    <w:p w:rsidR="003409D9" w:rsidRPr="0045012F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  <w:r w:rsidRPr="00916942">
        <w:rPr>
          <w:b/>
          <w:bCs/>
          <w:i/>
          <w:sz w:val="24"/>
          <w:szCs w:val="24"/>
        </w:rPr>
        <w:t>4 Network Contingency Operations and Breech Management Plans.</w:t>
      </w:r>
    </w:p>
    <w:p w:rsidR="003409D9" w:rsidRPr="00916942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sz w:val="24"/>
          <w:szCs w:val="24"/>
        </w:rPr>
      </w:pPr>
      <w:r w:rsidRPr="00916942">
        <w:rPr>
          <w:b/>
          <w:bCs/>
          <w:i/>
          <w:sz w:val="24"/>
          <w:szCs w:val="24"/>
        </w:rPr>
        <w:t>5 Protection and Disposal of Confidential Information.</w:t>
      </w:r>
    </w:p>
    <w:p w:rsidR="003409D9" w:rsidRPr="00916942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sz w:val="24"/>
          <w:szCs w:val="24"/>
        </w:rPr>
      </w:pPr>
      <w:r w:rsidRPr="00916942">
        <w:rPr>
          <w:b/>
          <w:bCs/>
          <w:i/>
          <w:sz w:val="24"/>
          <w:szCs w:val="24"/>
        </w:rPr>
        <w:t xml:space="preserve">6 Network Documentation and Annual Inventory Policies/Procedures. </w:t>
      </w:r>
    </w:p>
    <w:p w:rsidR="003409D9" w:rsidRPr="00916942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i/>
          <w:sz w:val="24"/>
          <w:szCs w:val="24"/>
        </w:rPr>
      </w:pPr>
    </w:p>
    <w:p w:rsidR="003409D9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Are policies bundled into an integrated, accessible Manual/Handbook?</w:t>
      </w:r>
    </w:p>
    <w:p w:rsidR="003409D9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  <w:sz w:val="24"/>
          <w:szCs w:val="24"/>
        </w:rPr>
      </w:pPr>
    </w:p>
    <w:p w:rsidR="003409D9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How frequently are IT policies/procedures reviewed?</w:t>
      </w:r>
      <w:r w:rsidR="00A0481C">
        <w:rPr>
          <w:bCs/>
          <w:sz w:val="24"/>
          <w:szCs w:val="24"/>
        </w:rPr>
        <w:t xml:space="preserve"> How are users informed of changes?</w:t>
      </w:r>
    </w:p>
    <w:p w:rsidR="003409D9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  <w:sz w:val="24"/>
          <w:szCs w:val="24"/>
        </w:rPr>
      </w:pPr>
    </w:p>
    <w:p w:rsidR="003409D9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How many Critical Policy Elements are covered by current agency policies?</w:t>
      </w:r>
    </w:p>
    <w:p w:rsidR="003409D9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  <w:sz w:val="24"/>
          <w:szCs w:val="24"/>
        </w:rPr>
      </w:pPr>
    </w:p>
    <w:p w:rsidR="003409D9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Are periodic tests/audit of network security scheduled during the year?</w:t>
      </w:r>
    </w:p>
    <w:p w:rsidR="003409D9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  <w:sz w:val="24"/>
          <w:szCs w:val="24"/>
        </w:rPr>
      </w:pPr>
    </w:p>
    <w:p w:rsidR="003409D9" w:rsidRPr="006F0461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  <w:sz w:val="24"/>
          <w:szCs w:val="24"/>
        </w:rPr>
      </w:pPr>
    </w:p>
    <w:p w:rsidR="003409D9" w:rsidRDefault="003409D9" w:rsidP="003409D9">
      <w:pPr>
        <w:jc w:val="both"/>
        <w:rPr>
          <w:b/>
        </w:rPr>
      </w:pPr>
    </w:p>
    <w:p w:rsidR="003409D9" w:rsidRDefault="003409D9" w:rsidP="003409D9">
      <w:pPr>
        <w:jc w:val="both"/>
        <w:rPr>
          <w:b/>
        </w:rPr>
      </w:pPr>
    </w:p>
    <w:p w:rsidR="003409D9" w:rsidRDefault="003409D9" w:rsidP="003409D9">
      <w:pPr>
        <w:jc w:val="both"/>
        <w:rPr>
          <w:b/>
        </w:rPr>
      </w:pPr>
    </w:p>
    <w:p w:rsidR="003409D9" w:rsidRPr="00390BD3" w:rsidRDefault="003409D9" w:rsidP="003409D9">
      <w:pPr>
        <w:rPr>
          <w:b/>
          <w:i/>
          <w:sz w:val="24"/>
          <w:szCs w:val="24"/>
        </w:rPr>
      </w:pPr>
      <w:r w:rsidRPr="00390BD3">
        <w:rPr>
          <w:b/>
          <w:i/>
          <w:sz w:val="24"/>
          <w:szCs w:val="24"/>
        </w:rPr>
        <w:t xml:space="preserve">4. IT </w:t>
      </w:r>
      <w:r>
        <w:rPr>
          <w:b/>
          <w:i/>
          <w:sz w:val="24"/>
          <w:szCs w:val="24"/>
        </w:rPr>
        <w:t>Equipment</w:t>
      </w:r>
      <w:r w:rsidRPr="00390BD3">
        <w:rPr>
          <w:b/>
          <w:i/>
          <w:sz w:val="24"/>
          <w:szCs w:val="24"/>
        </w:rPr>
        <w:t xml:space="preserve"> Inventory.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7110"/>
      </w:tblGrid>
      <w:tr w:rsidR="003409D9" w:rsidRPr="00F87C3B" w:rsidTr="00E2435C">
        <w:tc>
          <w:tcPr>
            <w:tcW w:w="2718" w:type="dxa"/>
          </w:tcPr>
          <w:p w:rsidR="003409D9" w:rsidRPr="006B2A0F" w:rsidRDefault="003409D9" w:rsidP="00E2435C">
            <w:pPr>
              <w:pStyle w:val="Foot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6B2A0F">
              <w:rPr>
                <w:szCs w:val="24"/>
              </w:rPr>
              <w:t>1—at risk</w:t>
            </w:r>
          </w:p>
        </w:tc>
        <w:tc>
          <w:tcPr>
            <w:tcW w:w="7110" w:type="dxa"/>
          </w:tcPr>
          <w:p w:rsidR="003409D9" w:rsidRPr="006B2A0F" w:rsidRDefault="003409D9" w:rsidP="00E243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agency has not conducted an inventory of IT equipment in the past 3 years+. </w:t>
            </w:r>
          </w:p>
        </w:tc>
      </w:tr>
      <w:tr w:rsidR="003409D9" w:rsidRPr="00F87C3B" w:rsidTr="00E2435C">
        <w:tc>
          <w:tcPr>
            <w:tcW w:w="2718" w:type="dxa"/>
          </w:tcPr>
          <w:p w:rsidR="003409D9" w:rsidRPr="006B2A0F" w:rsidRDefault="003409D9" w:rsidP="00E2435C">
            <w:pPr>
              <w:rPr>
                <w:sz w:val="24"/>
                <w:szCs w:val="24"/>
              </w:rPr>
            </w:pPr>
            <w:r w:rsidRPr="006B2A0F">
              <w:rPr>
                <w:sz w:val="24"/>
                <w:szCs w:val="24"/>
              </w:rPr>
              <w:t>2—approaching achievement of standard</w:t>
            </w:r>
          </w:p>
        </w:tc>
        <w:tc>
          <w:tcPr>
            <w:tcW w:w="7110" w:type="dxa"/>
          </w:tcPr>
          <w:p w:rsidR="003409D9" w:rsidRPr="006B2A0F" w:rsidRDefault="003409D9" w:rsidP="00E243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agency has not conducted an inventory of IT equipment in the past 2 years or, the agency conducts annual inventory of equipment but documentation is incomplete.</w:t>
            </w:r>
          </w:p>
        </w:tc>
      </w:tr>
      <w:tr w:rsidR="003409D9" w:rsidRPr="00F87C3B" w:rsidTr="00E2435C">
        <w:tc>
          <w:tcPr>
            <w:tcW w:w="2718" w:type="dxa"/>
          </w:tcPr>
          <w:p w:rsidR="003409D9" w:rsidRPr="006B2A0F" w:rsidRDefault="003409D9" w:rsidP="00E2435C">
            <w:pPr>
              <w:rPr>
                <w:sz w:val="24"/>
                <w:szCs w:val="24"/>
              </w:rPr>
            </w:pPr>
            <w:r w:rsidRPr="006B2A0F">
              <w:rPr>
                <w:sz w:val="24"/>
                <w:szCs w:val="24"/>
              </w:rPr>
              <w:t>3—fully meets standard</w:t>
            </w:r>
          </w:p>
        </w:tc>
        <w:tc>
          <w:tcPr>
            <w:tcW w:w="7110" w:type="dxa"/>
          </w:tcPr>
          <w:p w:rsidR="003409D9" w:rsidRPr="006B2A0F" w:rsidRDefault="003409D9" w:rsidP="00E2435C">
            <w:pPr>
              <w:jc w:val="both"/>
              <w:rPr>
                <w:sz w:val="24"/>
                <w:szCs w:val="24"/>
              </w:rPr>
            </w:pPr>
            <w:r w:rsidRPr="006B2A0F">
              <w:rPr>
                <w:sz w:val="24"/>
                <w:szCs w:val="24"/>
              </w:rPr>
              <w:t>The age</w:t>
            </w:r>
            <w:r>
              <w:rPr>
                <w:sz w:val="24"/>
                <w:szCs w:val="24"/>
              </w:rPr>
              <w:t>ncy conducts an annual inventory of IT equipment and the documentation includes at least the following information: Description of Equipment, Date of Purchase, Location/User Assignment, ID #, Funding Source.</w:t>
            </w:r>
          </w:p>
        </w:tc>
      </w:tr>
      <w:tr w:rsidR="003409D9" w:rsidRPr="0035577E" w:rsidTr="00E2435C">
        <w:tc>
          <w:tcPr>
            <w:tcW w:w="2718" w:type="dxa"/>
          </w:tcPr>
          <w:p w:rsidR="003409D9" w:rsidRPr="006B2A0F" w:rsidRDefault="003409D9" w:rsidP="00E2435C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6B2A0F">
              <w:rPr>
                <w:sz w:val="24"/>
                <w:szCs w:val="24"/>
              </w:rPr>
              <w:t>4—exceeds standard; approaching excellence</w:t>
            </w:r>
          </w:p>
        </w:tc>
        <w:tc>
          <w:tcPr>
            <w:tcW w:w="7110" w:type="dxa"/>
          </w:tcPr>
          <w:p w:rsidR="003409D9" w:rsidRPr="0035577E" w:rsidRDefault="003409D9" w:rsidP="00E243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plus data from the IT Inventory is routinely considered in agency budgeting.</w:t>
            </w:r>
          </w:p>
        </w:tc>
      </w:tr>
      <w:tr w:rsidR="003409D9" w:rsidRPr="00F87C3B" w:rsidTr="00E2435C">
        <w:tc>
          <w:tcPr>
            <w:tcW w:w="2718" w:type="dxa"/>
          </w:tcPr>
          <w:p w:rsidR="003409D9" w:rsidRPr="006B2A0F" w:rsidRDefault="003409D9" w:rsidP="00E2435C">
            <w:pPr>
              <w:rPr>
                <w:sz w:val="24"/>
                <w:szCs w:val="24"/>
              </w:rPr>
            </w:pPr>
            <w:r w:rsidRPr="006B2A0F">
              <w:rPr>
                <w:sz w:val="24"/>
                <w:szCs w:val="24"/>
              </w:rPr>
              <w:t>5—excellent</w:t>
            </w:r>
          </w:p>
        </w:tc>
        <w:tc>
          <w:tcPr>
            <w:tcW w:w="7110" w:type="dxa"/>
          </w:tcPr>
          <w:p w:rsidR="003409D9" w:rsidRPr="006B2A0F" w:rsidRDefault="003409D9" w:rsidP="00E2435C">
            <w:pPr>
              <w:jc w:val="both"/>
              <w:rPr>
                <w:sz w:val="24"/>
                <w:szCs w:val="24"/>
              </w:rPr>
            </w:pPr>
            <w:r w:rsidRPr="006B2A0F">
              <w:rPr>
                <w:sz w:val="24"/>
                <w:szCs w:val="24"/>
              </w:rPr>
              <w:t xml:space="preserve">4, plus </w:t>
            </w:r>
            <w:r>
              <w:rPr>
                <w:sz w:val="24"/>
                <w:szCs w:val="24"/>
              </w:rPr>
              <w:t xml:space="preserve">the IT Inventory is routinely updated during the year as new equipment is acquired or existing equipment is disposed. </w:t>
            </w:r>
          </w:p>
        </w:tc>
      </w:tr>
      <w:tr w:rsidR="003409D9" w:rsidRPr="00F87C3B" w:rsidTr="00E2435C">
        <w:tc>
          <w:tcPr>
            <w:tcW w:w="2718" w:type="dxa"/>
          </w:tcPr>
          <w:p w:rsidR="003409D9" w:rsidRPr="006B2A0F" w:rsidRDefault="003409D9" w:rsidP="00E2435C">
            <w:pPr>
              <w:rPr>
                <w:sz w:val="24"/>
                <w:szCs w:val="24"/>
              </w:rPr>
            </w:pPr>
            <w:r w:rsidRPr="006B2A0F">
              <w:rPr>
                <w:sz w:val="24"/>
                <w:szCs w:val="24"/>
              </w:rPr>
              <w:t>Score:</w:t>
            </w:r>
          </w:p>
        </w:tc>
        <w:tc>
          <w:tcPr>
            <w:tcW w:w="7110" w:type="dxa"/>
          </w:tcPr>
          <w:p w:rsidR="003409D9" w:rsidRPr="006B2A0F" w:rsidRDefault="003409D9" w:rsidP="00E2435C">
            <w:pPr>
              <w:jc w:val="both"/>
              <w:rPr>
                <w:sz w:val="24"/>
                <w:szCs w:val="24"/>
              </w:rPr>
            </w:pPr>
            <w:r w:rsidRPr="006B2A0F">
              <w:rPr>
                <w:sz w:val="24"/>
                <w:szCs w:val="24"/>
              </w:rPr>
              <w:t>Scoring Rationale:</w:t>
            </w:r>
          </w:p>
          <w:p w:rsidR="003409D9" w:rsidRPr="006B2A0F" w:rsidRDefault="003409D9" w:rsidP="00E2435C">
            <w:pPr>
              <w:jc w:val="both"/>
              <w:rPr>
                <w:sz w:val="24"/>
                <w:szCs w:val="24"/>
              </w:rPr>
            </w:pPr>
          </w:p>
          <w:p w:rsidR="003409D9" w:rsidRPr="006B2A0F" w:rsidRDefault="003409D9" w:rsidP="00E2435C">
            <w:pPr>
              <w:jc w:val="both"/>
              <w:rPr>
                <w:sz w:val="24"/>
                <w:szCs w:val="24"/>
              </w:rPr>
            </w:pPr>
          </w:p>
        </w:tc>
      </w:tr>
    </w:tbl>
    <w:p w:rsidR="003409D9" w:rsidRDefault="003409D9" w:rsidP="003409D9">
      <w:pPr>
        <w:jc w:val="both"/>
        <w:rPr>
          <w:b/>
        </w:rPr>
      </w:pPr>
    </w:p>
    <w:p w:rsidR="003409D9" w:rsidRPr="00B42224" w:rsidRDefault="003409D9" w:rsidP="003409D9">
      <w:pPr>
        <w:jc w:val="both"/>
        <w:rPr>
          <w:b/>
          <w:i/>
          <w:sz w:val="24"/>
          <w:szCs w:val="24"/>
        </w:rPr>
      </w:pPr>
      <w:r w:rsidRPr="009842EE">
        <w:rPr>
          <w:b/>
          <w:i/>
          <w:sz w:val="24"/>
          <w:szCs w:val="24"/>
        </w:rPr>
        <w:t>4.</w:t>
      </w:r>
      <w:r>
        <w:rPr>
          <w:b/>
          <w:i/>
          <w:sz w:val="24"/>
          <w:szCs w:val="24"/>
        </w:rPr>
        <w:t xml:space="preserve">  IT Equipment Inventory</w:t>
      </w:r>
    </w:p>
    <w:p w:rsidR="003409D9" w:rsidRDefault="003409D9" w:rsidP="003409D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7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i/>
          <w:sz w:val="24"/>
          <w:szCs w:val="24"/>
        </w:rPr>
      </w:pPr>
      <w:r w:rsidRPr="009842EE">
        <w:rPr>
          <w:rFonts w:ascii="Times New Roman" w:hAnsi="Times New Roman"/>
          <w:bCs/>
          <w:i/>
          <w:sz w:val="24"/>
          <w:szCs w:val="24"/>
        </w:rPr>
        <w:t>Assessment Questions:</w:t>
      </w:r>
    </w:p>
    <w:p w:rsidR="003409D9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70"/>
        </w:tabs>
        <w:autoSpaceDE w:val="0"/>
        <w:autoSpaceDN w:val="0"/>
        <w:adjustRightInd w:val="0"/>
        <w:contextualSpacing/>
        <w:rPr>
          <w:rFonts w:eastAsia="Calibri"/>
          <w:bCs/>
          <w:i/>
          <w:sz w:val="24"/>
          <w:szCs w:val="24"/>
        </w:rPr>
      </w:pPr>
      <w:r>
        <w:rPr>
          <w:rFonts w:eastAsia="Calibri"/>
          <w:bCs/>
          <w:i/>
          <w:sz w:val="24"/>
          <w:szCs w:val="24"/>
        </w:rPr>
        <w:t xml:space="preserve">How </w:t>
      </w:r>
      <w:r w:rsidR="00A0481C">
        <w:rPr>
          <w:rFonts w:eastAsia="Calibri"/>
          <w:bCs/>
          <w:i/>
          <w:sz w:val="24"/>
          <w:szCs w:val="24"/>
        </w:rPr>
        <w:t xml:space="preserve">often </w:t>
      </w:r>
      <w:r>
        <w:rPr>
          <w:rFonts w:eastAsia="Calibri"/>
          <w:bCs/>
          <w:i/>
          <w:sz w:val="24"/>
          <w:szCs w:val="24"/>
        </w:rPr>
        <w:t>does the agency conduct an inventory of IT equipment?  When was the last inventory completed?</w:t>
      </w:r>
    </w:p>
    <w:p w:rsidR="003409D9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70"/>
        </w:tabs>
        <w:autoSpaceDE w:val="0"/>
        <w:autoSpaceDN w:val="0"/>
        <w:adjustRightInd w:val="0"/>
        <w:contextualSpacing/>
        <w:rPr>
          <w:rFonts w:eastAsia="Calibri"/>
          <w:bCs/>
          <w:i/>
          <w:sz w:val="24"/>
          <w:szCs w:val="24"/>
        </w:rPr>
      </w:pPr>
      <w:r>
        <w:rPr>
          <w:rFonts w:eastAsia="Calibri"/>
          <w:bCs/>
          <w:i/>
          <w:sz w:val="24"/>
          <w:szCs w:val="24"/>
        </w:rPr>
        <w:t>Does the Inventory documentation include information on the areas listed in Standard # 3?</w:t>
      </w:r>
    </w:p>
    <w:p w:rsidR="003409D9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70"/>
        </w:tabs>
        <w:autoSpaceDE w:val="0"/>
        <w:autoSpaceDN w:val="0"/>
        <w:adjustRightInd w:val="0"/>
        <w:contextualSpacing/>
        <w:rPr>
          <w:rFonts w:eastAsia="Calibri"/>
          <w:bCs/>
          <w:i/>
          <w:sz w:val="24"/>
          <w:szCs w:val="24"/>
        </w:rPr>
      </w:pPr>
      <w:r>
        <w:rPr>
          <w:rFonts w:eastAsia="Calibri"/>
          <w:bCs/>
          <w:i/>
          <w:sz w:val="24"/>
          <w:szCs w:val="24"/>
        </w:rPr>
        <w:t>How is the Inventory used in agency budgeting?</w:t>
      </w:r>
    </w:p>
    <w:p w:rsidR="003409D9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70"/>
        </w:tabs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  <w:r>
        <w:rPr>
          <w:rFonts w:eastAsia="Calibri"/>
          <w:bCs/>
          <w:i/>
          <w:sz w:val="24"/>
          <w:szCs w:val="24"/>
        </w:rPr>
        <w:t>How often during the</w:t>
      </w:r>
      <w:r w:rsidR="00A0481C">
        <w:rPr>
          <w:rFonts w:eastAsia="Calibri"/>
          <w:bCs/>
          <w:i/>
          <w:sz w:val="24"/>
          <w:szCs w:val="24"/>
        </w:rPr>
        <w:t xml:space="preserve"> year is </w:t>
      </w:r>
      <w:r w:rsidR="006F0461">
        <w:rPr>
          <w:rFonts w:eastAsia="Calibri"/>
          <w:bCs/>
          <w:i/>
          <w:sz w:val="24"/>
          <w:szCs w:val="24"/>
        </w:rPr>
        <w:t>the Inventory update</w:t>
      </w:r>
      <w:r w:rsidR="00A0481C">
        <w:rPr>
          <w:rFonts w:eastAsia="Calibri"/>
          <w:bCs/>
          <w:i/>
          <w:sz w:val="24"/>
          <w:szCs w:val="24"/>
        </w:rPr>
        <w:t>d</w:t>
      </w:r>
      <w:r w:rsidR="006F0461">
        <w:rPr>
          <w:rFonts w:eastAsia="Calibri"/>
          <w:bCs/>
          <w:i/>
          <w:sz w:val="24"/>
          <w:szCs w:val="24"/>
        </w:rPr>
        <w:t>?</w:t>
      </w:r>
    </w:p>
    <w:p w:rsidR="003409D9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70"/>
        </w:tabs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</w:p>
    <w:p w:rsidR="003409D9" w:rsidRDefault="003409D9" w:rsidP="003409D9">
      <w:pPr>
        <w:tabs>
          <w:tab w:val="left" w:pos="270"/>
        </w:tabs>
        <w:autoSpaceDE w:val="0"/>
        <w:autoSpaceDN w:val="0"/>
        <w:adjustRightInd w:val="0"/>
        <w:ind w:left="180" w:firstLine="180"/>
        <w:contextualSpacing/>
        <w:rPr>
          <w:bCs/>
          <w:i/>
          <w:sz w:val="24"/>
          <w:szCs w:val="24"/>
        </w:rPr>
      </w:pPr>
    </w:p>
    <w:p w:rsidR="00D554E4" w:rsidRDefault="003409D9" w:rsidP="003409D9">
      <w:pPr>
        <w:rPr>
          <w:b/>
        </w:rPr>
      </w:pPr>
      <w:r>
        <w:rPr>
          <w:b/>
        </w:rPr>
        <w:br w:type="page"/>
      </w:r>
    </w:p>
    <w:p w:rsidR="00D554E4" w:rsidRDefault="00D554E4" w:rsidP="003409D9">
      <w:pPr>
        <w:rPr>
          <w:b/>
        </w:rPr>
      </w:pPr>
    </w:p>
    <w:p w:rsidR="003409D9" w:rsidRPr="003745BF" w:rsidRDefault="003409D9" w:rsidP="003409D9">
      <w:pPr>
        <w:rPr>
          <w:b/>
          <w:i/>
          <w:sz w:val="24"/>
          <w:szCs w:val="24"/>
        </w:rPr>
      </w:pPr>
      <w:r w:rsidRPr="00EC571B">
        <w:rPr>
          <w:b/>
          <w:i/>
          <w:sz w:val="24"/>
          <w:szCs w:val="24"/>
        </w:rPr>
        <w:t xml:space="preserve">5. IT </w:t>
      </w:r>
      <w:r>
        <w:rPr>
          <w:b/>
          <w:i/>
          <w:sz w:val="24"/>
          <w:szCs w:val="24"/>
        </w:rPr>
        <w:t xml:space="preserve">Network </w:t>
      </w:r>
      <w:r w:rsidRPr="00EC571B">
        <w:rPr>
          <w:b/>
          <w:i/>
          <w:sz w:val="24"/>
          <w:szCs w:val="24"/>
        </w:rPr>
        <w:t>Security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6930"/>
      </w:tblGrid>
      <w:tr w:rsidR="003409D9" w:rsidRPr="00F87C3B" w:rsidTr="00E2435C">
        <w:trPr>
          <w:cantSplit/>
          <w:trHeight w:val="346"/>
        </w:trPr>
        <w:tc>
          <w:tcPr>
            <w:tcW w:w="2718" w:type="dxa"/>
          </w:tcPr>
          <w:p w:rsidR="003409D9" w:rsidRPr="00F87C3B" w:rsidRDefault="003409D9" w:rsidP="00E2435C">
            <w:pPr>
              <w:pStyle w:val="Foot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F87C3B">
              <w:rPr>
                <w:szCs w:val="24"/>
              </w:rPr>
              <w:t>1—at risk</w:t>
            </w:r>
          </w:p>
        </w:tc>
        <w:tc>
          <w:tcPr>
            <w:tcW w:w="6930" w:type="dxa"/>
            <w:shd w:val="clear" w:color="auto" w:fill="auto"/>
          </w:tcPr>
          <w:p w:rsidR="003409D9" w:rsidRPr="00EC571B" w:rsidRDefault="003409D9" w:rsidP="00E2435C">
            <w:pPr>
              <w:rPr>
                <w:sz w:val="24"/>
                <w:szCs w:val="24"/>
              </w:rPr>
            </w:pPr>
            <w:r w:rsidRPr="00EC571B">
              <w:rPr>
                <w:sz w:val="24"/>
                <w:szCs w:val="24"/>
              </w:rPr>
              <w:t xml:space="preserve">There are no written IT Security policies in place or, policies exist but </w:t>
            </w:r>
            <w:r>
              <w:rPr>
                <w:sz w:val="24"/>
                <w:szCs w:val="24"/>
              </w:rPr>
              <w:t xml:space="preserve">address only up to 5 of following risk areas: 1. Secure off-site backup </w:t>
            </w:r>
            <w:r w:rsidRPr="00EC571B">
              <w:rPr>
                <w:sz w:val="24"/>
                <w:szCs w:val="24"/>
              </w:rPr>
              <w:t>data stor</w:t>
            </w:r>
            <w:r>
              <w:rPr>
                <w:sz w:val="24"/>
                <w:szCs w:val="24"/>
              </w:rPr>
              <w:t>age, 2. Contingency Operations Recovery</w:t>
            </w:r>
            <w:r w:rsidRPr="00EC571B">
              <w:rPr>
                <w:sz w:val="24"/>
                <w:szCs w:val="24"/>
              </w:rPr>
              <w:t xml:space="preserve">, 3. </w:t>
            </w:r>
            <w:r>
              <w:rPr>
                <w:sz w:val="24"/>
                <w:szCs w:val="24"/>
              </w:rPr>
              <w:t xml:space="preserve">Internet use and </w:t>
            </w:r>
            <w:r w:rsidRPr="00EC571B">
              <w:rPr>
                <w:sz w:val="24"/>
                <w:szCs w:val="24"/>
              </w:rPr>
              <w:t>Intrusion</w:t>
            </w:r>
            <w:r>
              <w:rPr>
                <w:sz w:val="24"/>
                <w:szCs w:val="24"/>
              </w:rPr>
              <w:t>/Filtering</w:t>
            </w:r>
            <w:r w:rsidRPr="00EC571B">
              <w:rPr>
                <w:sz w:val="24"/>
                <w:szCs w:val="24"/>
              </w:rPr>
              <w:t xml:space="preserve"> protection</w:t>
            </w:r>
            <w:r>
              <w:rPr>
                <w:sz w:val="24"/>
                <w:szCs w:val="24"/>
              </w:rPr>
              <w:t>s</w:t>
            </w:r>
            <w:r w:rsidRPr="00EC571B">
              <w:rPr>
                <w:sz w:val="24"/>
                <w:szCs w:val="24"/>
              </w:rPr>
              <w:t xml:space="preserve"> (Fire</w:t>
            </w:r>
            <w:r>
              <w:rPr>
                <w:sz w:val="24"/>
                <w:szCs w:val="24"/>
              </w:rPr>
              <w:t xml:space="preserve">walls, Anti-Virus, Spam, Malware, etc.), 4. </w:t>
            </w:r>
            <w:r w:rsidRPr="00EC571B">
              <w:rPr>
                <w:sz w:val="24"/>
                <w:szCs w:val="24"/>
              </w:rPr>
              <w:t>Password ma</w:t>
            </w:r>
            <w:r>
              <w:rPr>
                <w:sz w:val="24"/>
                <w:szCs w:val="24"/>
              </w:rPr>
              <w:t>nagement and user security authorizations, 5. Virtual meeting, desktop and mobile device use/</w:t>
            </w:r>
            <w:r w:rsidRPr="00EC571B">
              <w:rPr>
                <w:sz w:val="24"/>
                <w:szCs w:val="24"/>
              </w:rPr>
              <w:t xml:space="preserve">security, 6 Unauthorized software </w:t>
            </w:r>
            <w:r>
              <w:rPr>
                <w:sz w:val="24"/>
                <w:szCs w:val="24"/>
              </w:rPr>
              <w:t xml:space="preserve">copying or installation 7.Breech/risk system monitoring/testing/reporting, 8. User network security training and 9. Cyber Security Insurance coverage. </w:t>
            </w:r>
          </w:p>
        </w:tc>
      </w:tr>
      <w:tr w:rsidR="003409D9" w:rsidRPr="00F87C3B" w:rsidTr="00E2435C">
        <w:trPr>
          <w:cantSplit/>
          <w:trHeight w:val="400"/>
        </w:trPr>
        <w:tc>
          <w:tcPr>
            <w:tcW w:w="2718" w:type="dxa"/>
          </w:tcPr>
          <w:p w:rsidR="003409D9" w:rsidRPr="00F87C3B" w:rsidRDefault="003409D9" w:rsidP="00E2435C">
            <w:pPr>
              <w:rPr>
                <w:sz w:val="24"/>
                <w:szCs w:val="24"/>
              </w:rPr>
            </w:pPr>
            <w:r w:rsidRPr="00F87C3B">
              <w:rPr>
                <w:sz w:val="24"/>
                <w:szCs w:val="24"/>
              </w:rPr>
              <w:t>2—approaching achievement of standard</w:t>
            </w:r>
          </w:p>
        </w:tc>
        <w:tc>
          <w:tcPr>
            <w:tcW w:w="6930" w:type="dxa"/>
            <w:shd w:val="clear" w:color="auto" w:fill="auto"/>
          </w:tcPr>
          <w:p w:rsidR="003409D9" w:rsidRPr="00EC571B" w:rsidRDefault="003409D9" w:rsidP="00E2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written </w:t>
            </w:r>
            <w:r w:rsidRPr="00EC571B">
              <w:rPr>
                <w:sz w:val="24"/>
                <w:szCs w:val="24"/>
              </w:rPr>
              <w:t>policie</w:t>
            </w:r>
            <w:r>
              <w:rPr>
                <w:sz w:val="24"/>
                <w:szCs w:val="24"/>
              </w:rPr>
              <w:t xml:space="preserve">s covering at least 7 of the 9 </w:t>
            </w:r>
            <w:r w:rsidRPr="00EC571B">
              <w:rPr>
                <w:sz w:val="24"/>
                <w:szCs w:val="24"/>
              </w:rPr>
              <w:t xml:space="preserve">topics highlighted above. </w:t>
            </w:r>
          </w:p>
        </w:tc>
      </w:tr>
      <w:tr w:rsidR="003409D9" w:rsidRPr="00F87C3B" w:rsidTr="00E2435C">
        <w:trPr>
          <w:cantSplit/>
          <w:trHeight w:val="400"/>
        </w:trPr>
        <w:tc>
          <w:tcPr>
            <w:tcW w:w="2718" w:type="dxa"/>
          </w:tcPr>
          <w:p w:rsidR="003409D9" w:rsidRPr="00F87C3B" w:rsidRDefault="003409D9" w:rsidP="00E2435C">
            <w:pPr>
              <w:rPr>
                <w:sz w:val="24"/>
                <w:szCs w:val="24"/>
              </w:rPr>
            </w:pPr>
            <w:r w:rsidRPr="00F87C3B">
              <w:rPr>
                <w:sz w:val="24"/>
                <w:szCs w:val="24"/>
              </w:rPr>
              <w:t>3—fully meets standard</w:t>
            </w:r>
          </w:p>
        </w:tc>
        <w:tc>
          <w:tcPr>
            <w:tcW w:w="6930" w:type="dxa"/>
            <w:shd w:val="clear" w:color="auto" w:fill="auto"/>
          </w:tcPr>
          <w:p w:rsidR="003409D9" w:rsidRPr="00EC571B" w:rsidRDefault="003409D9" w:rsidP="00E2435C">
            <w:pPr>
              <w:rPr>
                <w:sz w:val="24"/>
                <w:szCs w:val="24"/>
              </w:rPr>
            </w:pPr>
            <w:r w:rsidRPr="00EC571B">
              <w:rPr>
                <w:sz w:val="24"/>
                <w:szCs w:val="24"/>
              </w:rPr>
              <w:t xml:space="preserve">There are written IT Security policies and procedures </w:t>
            </w:r>
            <w:r>
              <w:rPr>
                <w:sz w:val="24"/>
                <w:szCs w:val="24"/>
              </w:rPr>
              <w:t xml:space="preserve">that cover all 9 </w:t>
            </w:r>
            <w:r w:rsidRPr="00EC571B">
              <w:rPr>
                <w:sz w:val="24"/>
                <w:szCs w:val="24"/>
              </w:rPr>
              <w:t>of the topics des</w:t>
            </w:r>
            <w:r>
              <w:rPr>
                <w:sz w:val="24"/>
                <w:szCs w:val="24"/>
              </w:rPr>
              <w:t xml:space="preserve">cribed in Cell #1.  Network security information is </w:t>
            </w:r>
            <w:r w:rsidRPr="00EC571B">
              <w:rPr>
                <w:sz w:val="24"/>
                <w:szCs w:val="24"/>
              </w:rPr>
              <w:t xml:space="preserve">reviewed </w:t>
            </w:r>
            <w:r>
              <w:rPr>
                <w:sz w:val="24"/>
                <w:szCs w:val="24"/>
              </w:rPr>
              <w:t>with new staff and combinations of direct and virtual trainings addressing network security topics are provided to users at least every 2 years.</w:t>
            </w:r>
          </w:p>
        </w:tc>
      </w:tr>
      <w:tr w:rsidR="003409D9" w:rsidRPr="00F87C3B" w:rsidTr="00E2435C">
        <w:trPr>
          <w:cantSplit/>
          <w:trHeight w:val="400"/>
        </w:trPr>
        <w:tc>
          <w:tcPr>
            <w:tcW w:w="2718" w:type="dxa"/>
          </w:tcPr>
          <w:p w:rsidR="003409D9" w:rsidRPr="00F87C3B" w:rsidRDefault="003409D9" w:rsidP="00E2435C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F87C3B">
              <w:rPr>
                <w:sz w:val="24"/>
                <w:szCs w:val="24"/>
              </w:rPr>
              <w:t>4—exceeds standard; approaching excellence</w:t>
            </w:r>
          </w:p>
        </w:tc>
        <w:tc>
          <w:tcPr>
            <w:tcW w:w="6930" w:type="dxa"/>
            <w:shd w:val="clear" w:color="auto" w:fill="auto"/>
          </w:tcPr>
          <w:p w:rsidR="003409D9" w:rsidRPr="00EC571B" w:rsidRDefault="003409D9" w:rsidP="00E2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 plus user training and IT Security policies and cyber insurance coverages are reviewed and updated as needed on an annual basis. </w:t>
            </w:r>
          </w:p>
          <w:p w:rsidR="003409D9" w:rsidRPr="00EC571B" w:rsidRDefault="003409D9" w:rsidP="00E2435C">
            <w:pPr>
              <w:rPr>
                <w:sz w:val="24"/>
                <w:szCs w:val="24"/>
              </w:rPr>
            </w:pPr>
          </w:p>
        </w:tc>
      </w:tr>
      <w:tr w:rsidR="003409D9" w:rsidRPr="00F87C3B" w:rsidTr="00E2435C">
        <w:trPr>
          <w:cantSplit/>
          <w:trHeight w:val="400"/>
        </w:trPr>
        <w:tc>
          <w:tcPr>
            <w:tcW w:w="2718" w:type="dxa"/>
          </w:tcPr>
          <w:p w:rsidR="003409D9" w:rsidRPr="00F87C3B" w:rsidRDefault="003409D9" w:rsidP="00E2435C">
            <w:pPr>
              <w:rPr>
                <w:sz w:val="24"/>
                <w:szCs w:val="24"/>
              </w:rPr>
            </w:pPr>
            <w:r w:rsidRPr="00F87C3B">
              <w:rPr>
                <w:sz w:val="24"/>
                <w:szCs w:val="24"/>
              </w:rPr>
              <w:t>5—excellent</w:t>
            </w:r>
          </w:p>
        </w:tc>
        <w:tc>
          <w:tcPr>
            <w:tcW w:w="6930" w:type="dxa"/>
            <w:shd w:val="clear" w:color="auto" w:fill="auto"/>
          </w:tcPr>
          <w:p w:rsidR="003409D9" w:rsidRPr="00EC571B" w:rsidRDefault="003409D9" w:rsidP="00E2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 plus the agency has created an incentive/reward program for users to report both system vulnerabilities and suggestions for strengthening network security. </w:t>
            </w:r>
          </w:p>
        </w:tc>
      </w:tr>
      <w:tr w:rsidR="003409D9" w:rsidRPr="00F87C3B" w:rsidTr="00E2435C">
        <w:trPr>
          <w:cantSplit/>
          <w:trHeight w:val="400"/>
        </w:trPr>
        <w:tc>
          <w:tcPr>
            <w:tcW w:w="2718" w:type="dxa"/>
          </w:tcPr>
          <w:p w:rsidR="003409D9" w:rsidRPr="00F87C3B" w:rsidRDefault="003409D9" w:rsidP="00E2435C">
            <w:pPr>
              <w:rPr>
                <w:sz w:val="24"/>
                <w:szCs w:val="24"/>
              </w:rPr>
            </w:pPr>
            <w:r w:rsidRPr="00F87C3B">
              <w:rPr>
                <w:sz w:val="24"/>
                <w:szCs w:val="24"/>
              </w:rPr>
              <w:t>Score:</w:t>
            </w:r>
          </w:p>
        </w:tc>
        <w:tc>
          <w:tcPr>
            <w:tcW w:w="6930" w:type="dxa"/>
            <w:shd w:val="clear" w:color="auto" w:fill="auto"/>
          </w:tcPr>
          <w:p w:rsidR="003409D9" w:rsidRDefault="003409D9" w:rsidP="00E2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Scoring Rationale:</w:t>
            </w:r>
          </w:p>
          <w:p w:rsidR="003409D9" w:rsidRDefault="003409D9" w:rsidP="00E2435C">
            <w:pPr>
              <w:rPr>
                <w:sz w:val="24"/>
                <w:szCs w:val="24"/>
              </w:rPr>
            </w:pPr>
          </w:p>
          <w:p w:rsidR="003409D9" w:rsidRPr="00F87C3B" w:rsidRDefault="003409D9" w:rsidP="00E2435C">
            <w:pPr>
              <w:rPr>
                <w:sz w:val="24"/>
                <w:szCs w:val="24"/>
              </w:rPr>
            </w:pPr>
          </w:p>
        </w:tc>
      </w:tr>
    </w:tbl>
    <w:p w:rsidR="003409D9" w:rsidRDefault="003409D9" w:rsidP="003409D9">
      <w:pPr>
        <w:rPr>
          <w:b/>
          <w:i/>
          <w:sz w:val="24"/>
          <w:szCs w:val="24"/>
        </w:rPr>
      </w:pPr>
    </w:p>
    <w:p w:rsidR="003409D9" w:rsidRPr="00F30F55" w:rsidRDefault="003409D9" w:rsidP="003409D9">
      <w:pPr>
        <w:pStyle w:val="Heading2"/>
        <w:jc w:val="both"/>
        <w:rPr>
          <w:b/>
          <w:i/>
          <w:sz w:val="24"/>
          <w:szCs w:val="24"/>
        </w:rPr>
      </w:pPr>
      <w:r w:rsidRPr="00EC571B">
        <w:rPr>
          <w:b/>
          <w:i/>
          <w:sz w:val="24"/>
          <w:szCs w:val="24"/>
        </w:rPr>
        <w:t>5. IT Security</w:t>
      </w:r>
    </w:p>
    <w:p w:rsidR="003409D9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  <w:r w:rsidRPr="00F30F55">
        <w:rPr>
          <w:bCs/>
          <w:i/>
          <w:sz w:val="24"/>
          <w:szCs w:val="24"/>
        </w:rPr>
        <w:t>Assessment Questions:</w:t>
      </w:r>
    </w:p>
    <w:p w:rsidR="003409D9" w:rsidRPr="00F30F55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</w:p>
    <w:p w:rsidR="003409D9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  <w:r w:rsidRPr="00F30F55">
        <w:rPr>
          <w:bCs/>
          <w:i/>
          <w:sz w:val="24"/>
          <w:szCs w:val="24"/>
        </w:rPr>
        <w:t>1. Does the agency have written IT Security policies?  Do the policies address the topics listed in Cell #1?  If not, what topics are missing from the current policies?  Any plans to address these omissions?</w:t>
      </w:r>
    </w:p>
    <w:p w:rsidR="003409D9" w:rsidRPr="00F30F55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</w:p>
    <w:p w:rsidR="003409D9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2.  How often are </w:t>
      </w:r>
      <w:r w:rsidRPr="00F30F55">
        <w:rPr>
          <w:bCs/>
          <w:i/>
          <w:sz w:val="24"/>
          <w:szCs w:val="24"/>
        </w:rPr>
        <w:t xml:space="preserve">IT Security policies </w:t>
      </w:r>
      <w:r>
        <w:rPr>
          <w:bCs/>
          <w:i/>
          <w:sz w:val="24"/>
          <w:szCs w:val="24"/>
        </w:rPr>
        <w:t xml:space="preserve">reviewed and updated?  How are security protocols </w:t>
      </w:r>
      <w:r w:rsidRPr="00F30F55">
        <w:rPr>
          <w:bCs/>
          <w:i/>
          <w:sz w:val="24"/>
          <w:szCs w:val="24"/>
        </w:rPr>
        <w:t>communi</w:t>
      </w:r>
      <w:r>
        <w:rPr>
          <w:bCs/>
          <w:i/>
          <w:sz w:val="24"/>
          <w:szCs w:val="24"/>
        </w:rPr>
        <w:t>cated to staff and with what frequency?</w:t>
      </w:r>
    </w:p>
    <w:p w:rsidR="003409D9" w:rsidRPr="00F30F55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</w:p>
    <w:p w:rsidR="003409D9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3.  Does the agency have cyber security insurance coverage?  How often is the policy reviewed to assure reasonable levels of protection?</w:t>
      </w:r>
    </w:p>
    <w:p w:rsidR="003409D9" w:rsidRPr="00F30F55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</w:p>
    <w:p w:rsidR="003409D9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4.  Does the agency have a program which offers incentives for users to help ID network vulnerabilities and/or suggestions for strengthening current policies and </w:t>
      </w:r>
      <w:r w:rsidR="006F0461">
        <w:rPr>
          <w:bCs/>
          <w:i/>
          <w:sz w:val="24"/>
          <w:szCs w:val="24"/>
        </w:rPr>
        <w:t xml:space="preserve">practices? </w:t>
      </w:r>
    </w:p>
    <w:p w:rsidR="003409D9" w:rsidRPr="00F30F55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</w:p>
    <w:p w:rsidR="003409D9" w:rsidRDefault="003409D9" w:rsidP="003409D9">
      <w:pPr>
        <w:spacing w:before="100" w:after="100"/>
        <w:jc w:val="both"/>
        <w:rPr>
          <w:i/>
          <w:sz w:val="28"/>
          <w:szCs w:val="28"/>
        </w:rPr>
      </w:pPr>
    </w:p>
    <w:p w:rsidR="006F0461" w:rsidRDefault="006F0461" w:rsidP="003409D9">
      <w:pPr>
        <w:spacing w:before="100" w:after="100"/>
        <w:jc w:val="both"/>
        <w:rPr>
          <w:i/>
          <w:sz w:val="28"/>
          <w:szCs w:val="28"/>
        </w:rPr>
      </w:pPr>
    </w:p>
    <w:p w:rsidR="006F0461" w:rsidRDefault="006F0461" w:rsidP="003409D9">
      <w:pPr>
        <w:spacing w:before="100" w:after="100"/>
        <w:jc w:val="both"/>
        <w:rPr>
          <w:i/>
          <w:sz w:val="28"/>
          <w:szCs w:val="28"/>
        </w:rPr>
      </w:pPr>
    </w:p>
    <w:p w:rsidR="006F0461" w:rsidRDefault="006F0461" w:rsidP="003409D9">
      <w:pPr>
        <w:spacing w:before="100" w:after="100"/>
        <w:jc w:val="both"/>
        <w:rPr>
          <w:i/>
          <w:sz w:val="28"/>
          <w:szCs w:val="28"/>
        </w:rPr>
      </w:pPr>
    </w:p>
    <w:p w:rsidR="003409D9" w:rsidRPr="00A2223D" w:rsidRDefault="003409D9" w:rsidP="003409D9">
      <w:pPr>
        <w:spacing w:before="100" w:after="10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6. Electronic Media Platform Technical Support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6"/>
        <w:gridCol w:w="7382"/>
      </w:tblGrid>
      <w:tr w:rsidR="003409D9" w:rsidRPr="00F87C3B" w:rsidTr="00E2435C">
        <w:trPr>
          <w:cantSplit/>
          <w:trHeight w:val="346"/>
        </w:trPr>
        <w:tc>
          <w:tcPr>
            <w:tcW w:w="2806" w:type="dxa"/>
          </w:tcPr>
          <w:p w:rsidR="003409D9" w:rsidRPr="00F87C3B" w:rsidRDefault="003409D9" w:rsidP="00E2435C">
            <w:pPr>
              <w:pStyle w:val="Foot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F87C3B">
              <w:rPr>
                <w:szCs w:val="24"/>
              </w:rPr>
              <w:t>1—at risk</w:t>
            </w:r>
          </w:p>
        </w:tc>
        <w:tc>
          <w:tcPr>
            <w:tcW w:w="7382" w:type="dxa"/>
            <w:shd w:val="clear" w:color="auto" w:fill="auto"/>
          </w:tcPr>
          <w:p w:rsidR="003409D9" w:rsidRPr="00A2223D" w:rsidRDefault="003409D9" w:rsidP="00E2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Responsibilities for providing technical support to develop and/or support agency electronic media platforms (e.g., web site, social media, etc.) are not documented creating confusion, risks and frustration for both users and managers. </w:t>
            </w:r>
          </w:p>
        </w:tc>
      </w:tr>
      <w:tr w:rsidR="003409D9" w:rsidRPr="00F87C3B" w:rsidTr="00E2435C">
        <w:trPr>
          <w:cantSplit/>
          <w:trHeight w:val="400"/>
        </w:trPr>
        <w:tc>
          <w:tcPr>
            <w:tcW w:w="2806" w:type="dxa"/>
          </w:tcPr>
          <w:p w:rsidR="003409D9" w:rsidRPr="00F87C3B" w:rsidRDefault="003409D9" w:rsidP="00E2435C">
            <w:pPr>
              <w:rPr>
                <w:sz w:val="24"/>
                <w:szCs w:val="24"/>
              </w:rPr>
            </w:pPr>
            <w:r w:rsidRPr="00F87C3B">
              <w:rPr>
                <w:sz w:val="24"/>
                <w:szCs w:val="24"/>
              </w:rPr>
              <w:t>2—approaching achievement of standard</w:t>
            </w:r>
          </w:p>
        </w:tc>
        <w:tc>
          <w:tcPr>
            <w:tcW w:w="7382" w:type="dxa"/>
            <w:shd w:val="clear" w:color="auto" w:fill="auto"/>
          </w:tcPr>
          <w:p w:rsidR="003409D9" w:rsidRPr="00A2223D" w:rsidRDefault="003409D9" w:rsidP="00E2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Documentation of technical support responsibilities exist but are incomplete, outdated, inconsistently applied, are confusing or in conflict with other policies or staff/vendor assignments. </w:t>
            </w:r>
          </w:p>
        </w:tc>
      </w:tr>
      <w:tr w:rsidR="003409D9" w:rsidRPr="00F87C3B" w:rsidTr="00E2435C">
        <w:trPr>
          <w:cantSplit/>
          <w:trHeight w:val="400"/>
        </w:trPr>
        <w:tc>
          <w:tcPr>
            <w:tcW w:w="2806" w:type="dxa"/>
          </w:tcPr>
          <w:p w:rsidR="003409D9" w:rsidRPr="00F87C3B" w:rsidRDefault="003409D9" w:rsidP="00E2435C">
            <w:pPr>
              <w:rPr>
                <w:sz w:val="24"/>
                <w:szCs w:val="24"/>
              </w:rPr>
            </w:pPr>
            <w:r w:rsidRPr="00F87C3B">
              <w:rPr>
                <w:sz w:val="24"/>
                <w:szCs w:val="24"/>
              </w:rPr>
              <w:t>3—fully meets standard</w:t>
            </w:r>
          </w:p>
        </w:tc>
        <w:tc>
          <w:tcPr>
            <w:tcW w:w="7382" w:type="dxa"/>
            <w:shd w:val="clear" w:color="auto" w:fill="auto"/>
          </w:tcPr>
          <w:p w:rsidR="003409D9" w:rsidRPr="00A2223D" w:rsidRDefault="003409D9" w:rsidP="00E2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Responsibilities for Electronic Media Platform technical support are clear, well documented and consistently understood and applied. </w:t>
            </w:r>
          </w:p>
        </w:tc>
      </w:tr>
      <w:tr w:rsidR="003409D9" w:rsidRPr="00F87C3B" w:rsidTr="00E2435C">
        <w:trPr>
          <w:cantSplit/>
          <w:trHeight w:val="400"/>
        </w:trPr>
        <w:tc>
          <w:tcPr>
            <w:tcW w:w="2806" w:type="dxa"/>
          </w:tcPr>
          <w:p w:rsidR="003409D9" w:rsidRPr="00F87C3B" w:rsidRDefault="003409D9" w:rsidP="00E2435C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F87C3B">
              <w:rPr>
                <w:sz w:val="24"/>
                <w:szCs w:val="24"/>
              </w:rPr>
              <w:t>4—exceeds standard; approaching excellence</w:t>
            </w:r>
          </w:p>
        </w:tc>
        <w:tc>
          <w:tcPr>
            <w:tcW w:w="7382" w:type="dxa"/>
            <w:shd w:val="clear" w:color="auto" w:fill="auto"/>
          </w:tcPr>
          <w:p w:rsidR="003409D9" w:rsidRPr="00A2223D" w:rsidRDefault="003409D9" w:rsidP="00E2435C">
            <w:pPr>
              <w:rPr>
                <w:sz w:val="24"/>
                <w:szCs w:val="24"/>
              </w:rPr>
            </w:pPr>
            <w:r w:rsidRPr="00A2223D">
              <w:rPr>
                <w:sz w:val="24"/>
                <w:szCs w:val="24"/>
              </w:rPr>
              <w:t xml:space="preserve">3, plus </w:t>
            </w:r>
            <w:r>
              <w:rPr>
                <w:sz w:val="24"/>
                <w:szCs w:val="24"/>
              </w:rPr>
              <w:t xml:space="preserve">a close and effective working relationship exists between the individual(s) assigned to oversee/manage/monitor the content of the platforms (e.g. web, social media) and the individual(s) assigned to provide technical support for the platforms. </w:t>
            </w:r>
          </w:p>
        </w:tc>
      </w:tr>
      <w:tr w:rsidR="003409D9" w:rsidRPr="00F87C3B" w:rsidTr="00E2435C">
        <w:trPr>
          <w:cantSplit/>
          <w:trHeight w:val="400"/>
        </w:trPr>
        <w:tc>
          <w:tcPr>
            <w:tcW w:w="2806" w:type="dxa"/>
          </w:tcPr>
          <w:p w:rsidR="003409D9" w:rsidRPr="00F87C3B" w:rsidRDefault="003409D9" w:rsidP="00E2435C">
            <w:pPr>
              <w:rPr>
                <w:sz w:val="24"/>
                <w:szCs w:val="24"/>
              </w:rPr>
            </w:pPr>
            <w:r w:rsidRPr="00F87C3B">
              <w:rPr>
                <w:sz w:val="24"/>
                <w:szCs w:val="24"/>
              </w:rPr>
              <w:t>5—excellent</w:t>
            </w:r>
          </w:p>
        </w:tc>
        <w:tc>
          <w:tcPr>
            <w:tcW w:w="7382" w:type="dxa"/>
            <w:shd w:val="clear" w:color="auto" w:fill="auto"/>
          </w:tcPr>
          <w:p w:rsidR="003409D9" w:rsidRPr="00A2223D" w:rsidRDefault="003409D9" w:rsidP="00E2435C">
            <w:pPr>
              <w:rPr>
                <w:sz w:val="24"/>
                <w:szCs w:val="24"/>
              </w:rPr>
            </w:pPr>
            <w:r w:rsidRPr="00A2223D">
              <w:rPr>
                <w:sz w:val="24"/>
                <w:szCs w:val="24"/>
              </w:rPr>
              <w:t>4, plus an annual assessment of site maintenance and support needs is undertaken t</w:t>
            </w:r>
            <w:r>
              <w:rPr>
                <w:sz w:val="24"/>
                <w:szCs w:val="24"/>
              </w:rPr>
              <w:t xml:space="preserve">o improve site accessibility, functionality and risk mitigation. </w:t>
            </w:r>
            <w:r w:rsidR="001B13E0">
              <w:rPr>
                <w:sz w:val="24"/>
                <w:szCs w:val="24"/>
              </w:rPr>
              <w:t xml:space="preserve">All </w:t>
            </w:r>
            <w:r w:rsidR="007F49B8">
              <w:rPr>
                <w:sz w:val="24"/>
                <w:szCs w:val="24"/>
              </w:rPr>
              <w:t xml:space="preserve">current </w:t>
            </w:r>
            <w:r w:rsidR="001B13E0">
              <w:rPr>
                <w:sz w:val="24"/>
                <w:szCs w:val="24"/>
              </w:rPr>
              <w:t xml:space="preserve">logins for </w:t>
            </w:r>
            <w:r w:rsidR="007F49B8">
              <w:rPr>
                <w:sz w:val="24"/>
                <w:szCs w:val="24"/>
              </w:rPr>
              <w:t xml:space="preserve">web-based platform </w:t>
            </w:r>
            <w:r w:rsidR="001B13E0">
              <w:rPr>
                <w:sz w:val="24"/>
                <w:szCs w:val="24"/>
              </w:rPr>
              <w:t>services are documented</w:t>
            </w:r>
            <w:r w:rsidR="007F49B8">
              <w:rPr>
                <w:sz w:val="24"/>
                <w:szCs w:val="24"/>
              </w:rPr>
              <w:t>, up to date</w:t>
            </w:r>
            <w:r w:rsidR="001B13E0">
              <w:rPr>
                <w:sz w:val="24"/>
                <w:szCs w:val="24"/>
              </w:rPr>
              <w:t xml:space="preserve"> and stored in a secure location</w:t>
            </w:r>
            <w:r w:rsidRPr="00A2223D">
              <w:rPr>
                <w:sz w:val="24"/>
                <w:szCs w:val="24"/>
              </w:rPr>
              <w:t xml:space="preserve"> </w:t>
            </w:r>
          </w:p>
        </w:tc>
      </w:tr>
      <w:tr w:rsidR="003409D9" w:rsidRPr="00F87C3B" w:rsidTr="00E2435C">
        <w:trPr>
          <w:cantSplit/>
          <w:trHeight w:val="400"/>
        </w:trPr>
        <w:tc>
          <w:tcPr>
            <w:tcW w:w="2806" w:type="dxa"/>
          </w:tcPr>
          <w:p w:rsidR="003409D9" w:rsidRPr="00F87C3B" w:rsidRDefault="003409D9" w:rsidP="00E2435C">
            <w:pPr>
              <w:rPr>
                <w:sz w:val="24"/>
                <w:szCs w:val="24"/>
              </w:rPr>
            </w:pPr>
            <w:r w:rsidRPr="00F87C3B">
              <w:rPr>
                <w:sz w:val="24"/>
                <w:szCs w:val="24"/>
              </w:rPr>
              <w:t>Score:</w:t>
            </w:r>
          </w:p>
        </w:tc>
        <w:tc>
          <w:tcPr>
            <w:tcW w:w="7382" w:type="dxa"/>
            <w:shd w:val="clear" w:color="auto" w:fill="auto"/>
          </w:tcPr>
          <w:p w:rsidR="003409D9" w:rsidRDefault="003409D9" w:rsidP="00E2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Scoring Rationale:</w:t>
            </w:r>
          </w:p>
          <w:p w:rsidR="003409D9" w:rsidRDefault="003409D9" w:rsidP="00E2435C">
            <w:pPr>
              <w:rPr>
                <w:sz w:val="24"/>
                <w:szCs w:val="24"/>
              </w:rPr>
            </w:pPr>
          </w:p>
          <w:p w:rsidR="003409D9" w:rsidRPr="00F87C3B" w:rsidRDefault="003409D9" w:rsidP="00E2435C">
            <w:pPr>
              <w:rPr>
                <w:sz w:val="24"/>
                <w:szCs w:val="24"/>
              </w:rPr>
            </w:pPr>
          </w:p>
        </w:tc>
      </w:tr>
    </w:tbl>
    <w:p w:rsidR="003409D9" w:rsidRPr="00DF0F65" w:rsidRDefault="003409D9" w:rsidP="003409D9">
      <w:pPr>
        <w:spacing w:before="100" w:after="10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6. Electronic Media Platform Technical Support</w:t>
      </w:r>
    </w:p>
    <w:p w:rsidR="003409D9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  <w:r w:rsidRPr="00A2223D">
        <w:rPr>
          <w:bCs/>
          <w:i/>
          <w:sz w:val="24"/>
          <w:szCs w:val="24"/>
        </w:rPr>
        <w:t>Assessment Questions:</w:t>
      </w:r>
    </w:p>
    <w:p w:rsidR="003409D9" w:rsidRPr="00A2223D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</w:p>
    <w:p w:rsidR="003409D9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  <w:r w:rsidRPr="00A2223D">
        <w:rPr>
          <w:bCs/>
          <w:i/>
          <w:sz w:val="24"/>
          <w:szCs w:val="24"/>
        </w:rPr>
        <w:t xml:space="preserve">1. </w:t>
      </w:r>
      <w:r>
        <w:rPr>
          <w:bCs/>
          <w:i/>
          <w:sz w:val="24"/>
          <w:szCs w:val="24"/>
        </w:rPr>
        <w:t xml:space="preserve">What Platforms does the agency currently sponsor/support? </w:t>
      </w:r>
      <w:r w:rsidRPr="00A2223D">
        <w:rPr>
          <w:bCs/>
          <w:i/>
          <w:sz w:val="24"/>
          <w:szCs w:val="24"/>
        </w:rPr>
        <w:t>Who is responsible for the design and technical maintenance/s</w:t>
      </w:r>
      <w:r>
        <w:rPr>
          <w:bCs/>
          <w:i/>
          <w:sz w:val="24"/>
          <w:szCs w:val="24"/>
        </w:rPr>
        <w:t xml:space="preserve">upport of these agency Platforms? </w:t>
      </w:r>
      <w:r w:rsidR="001B13E0">
        <w:rPr>
          <w:bCs/>
          <w:i/>
          <w:sz w:val="24"/>
          <w:szCs w:val="24"/>
        </w:rPr>
        <w:t>Are logins for web-based platforms (web hosting, social media, domain registrar) and any two-factor authe</w:t>
      </w:r>
      <w:r w:rsidR="007F49B8">
        <w:rPr>
          <w:bCs/>
          <w:i/>
          <w:sz w:val="24"/>
          <w:szCs w:val="24"/>
        </w:rPr>
        <w:t>ntication methods well documented and securely stored?</w:t>
      </w:r>
      <w:r w:rsidRPr="00A2223D">
        <w:rPr>
          <w:bCs/>
          <w:i/>
          <w:sz w:val="24"/>
          <w:szCs w:val="24"/>
        </w:rPr>
        <w:t xml:space="preserve">  </w:t>
      </w:r>
    </w:p>
    <w:p w:rsidR="003409D9" w:rsidRPr="00A2223D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</w:p>
    <w:p w:rsidR="003409D9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  <w:r w:rsidRPr="00A2223D">
        <w:rPr>
          <w:bCs/>
          <w:i/>
          <w:sz w:val="24"/>
          <w:szCs w:val="24"/>
        </w:rPr>
        <w:t xml:space="preserve">2.  </w:t>
      </w:r>
      <w:r>
        <w:rPr>
          <w:bCs/>
          <w:i/>
          <w:sz w:val="24"/>
          <w:szCs w:val="24"/>
        </w:rPr>
        <w:t xml:space="preserve">Are responsibilities for Platform technical </w:t>
      </w:r>
      <w:r w:rsidRPr="00A2223D">
        <w:rPr>
          <w:bCs/>
          <w:i/>
          <w:sz w:val="24"/>
          <w:szCs w:val="24"/>
        </w:rPr>
        <w:t xml:space="preserve">support </w:t>
      </w:r>
      <w:r>
        <w:rPr>
          <w:bCs/>
          <w:i/>
          <w:sz w:val="24"/>
          <w:szCs w:val="24"/>
        </w:rPr>
        <w:t xml:space="preserve">clearly documented (e.g., Job Description, Policy Manual, Contract, </w:t>
      </w:r>
      <w:r w:rsidR="007F49B8">
        <w:rPr>
          <w:bCs/>
          <w:i/>
          <w:sz w:val="24"/>
          <w:szCs w:val="24"/>
        </w:rPr>
        <w:t>etc.</w:t>
      </w:r>
      <w:r>
        <w:rPr>
          <w:bCs/>
          <w:i/>
          <w:sz w:val="24"/>
          <w:szCs w:val="24"/>
        </w:rPr>
        <w:t xml:space="preserve">) </w:t>
      </w:r>
      <w:r w:rsidRPr="00A2223D">
        <w:rPr>
          <w:bCs/>
          <w:i/>
          <w:sz w:val="24"/>
          <w:szCs w:val="24"/>
        </w:rPr>
        <w:t>both in house and</w:t>
      </w:r>
      <w:r>
        <w:rPr>
          <w:bCs/>
          <w:i/>
          <w:sz w:val="24"/>
          <w:szCs w:val="24"/>
        </w:rPr>
        <w:t>/or</w:t>
      </w:r>
      <w:r w:rsidRPr="00A2223D">
        <w:rPr>
          <w:bCs/>
          <w:i/>
          <w:sz w:val="24"/>
          <w:szCs w:val="24"/>
        </w:rPr>
        <w:t xml:space="preserve"> outsourced? </w:t>
      </w:r>
      <w:r>
        <w:rPr>
          <w:bCs/>
          <w:i/>
          <w:sz w:val="24"/>
          <w:szCs w:val="24"/>
        </w:rPr>
        <w:t>Are these responsibilities clear and do they guide actual practice?</w:t>
      </w:r>
    </w:p>
    <w:p w:rsidR="003409D9" w:rsidRPr="00A2223D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</w:p>
    <w:p w:rsidR="003409D9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  <w:r w:rsidRPr="00A2223D">
        <w:rPr>
          <w:bCs/>
          <w:i/>
          <w:sz w:val="24"/>
          <w:szCs w:val="24"/>
        </w:rPr>
        <w:t>3.  How are needs for technical IT web site support communicated?  Who receives these requests and authorizes service?</w:t>
      </w:r>
    </w:p>
    <w:p w:rsidR="003409D9" w:rsidRPr="00A2223D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</w:p>
    <w:p w:rsidR="003409D9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4 What is the nature of the working relationship between the person(s) assigned to manage platform use and platform technical support? </w:t>
      </w:r>
    </w:p>
    <w:p w:rsidR="003409D9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</w:p>
    <w:p w:rsidR="003409D9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</w:p>
    <w:p w:rsidR="00D554E4" w:rsidRDefault="00D554E4" w:rsidP="003409D9">
      <w:pPr>
        <w:jc w:val="both"/>
        <w:rPr>
          <w:b/>
          <w:i/>
          <w:iCs/>
          <w:sz w:val="24"/>
          <w:szCs w:val="24"/>
        </w:rPr>
      </w:pPr>
    </w:p>
    <w:p w:rsidR="003409D9" w:rsidRPr="00B42224" w:rsidRDefault="003409D9" w:rsidP="003409D9">
      <w:pPr>
        <w:jc w:val="both"/>
        <w:rPr>
          <w:b/>
          <w:i/>
          <w:iCs/>
          <w:sz w:val="24"/>
          <w:szCs w:val="24"/>
        </w:rPr>
      </w:pPr>
      <w:r w:rsidRPr="00626C51">
        <w:rPr>
          <w:b/>
          <w:i/>
          <w:iCs/>
          <w:sz w:val="24"/>
          <w:szCs w:val="24"/>
        </w:rPr>
        <w:t>7. Electronic Client Data Management and Integration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840"/>
      </w:tblGrid>
      <w:tr w:rsidR="003409D9" w:rsidRPr="00F87C3B" w:rsidTr="00E2435C">
        <w:trPr>
          <w:cantSplit/>
          <w:trHeight w:val="346"/>
        </w:trPr>
        <w:tc>
          <w:tcPr>
            <w:tcW w:w="2808" w:type="dxa"/>
          </w:tcPr>
          <w:p w:rsidR="003409D9" w:rsidRPr="00F87C3B" w:rsidRDefault="003409D9" w:rsidP="00E2435C">
            <w:pPr>
              <w:pStyle w:val="Foot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F87C3B">
              <w:rPr>
                <w:szCs w:val="24"/>
              </w:rPr>
              <w:t>1—at risk</w:t>
            </w:r>
          </w:p>
        </w:tc>
        <w:tc>
          <w:tcPr>
            <w:tcW w:w="6840" w:type="dxa"/>
            <w:shd w:val="clear" w:color="auto" w:fill="auto"/>
          </w:tcPr>
          <w:p w:rsidR="003409D9" w:rsidRPr="00195670" w:rsidRDefault="003409D9" w:rsidP="00E2435C">
            <w:pPr>
              <w:rPr>
                <w:sz w:val="24"/>
                <w:szCs w:val="24"/>
              </w:rPr>
            </w:pPr>
            <w:r w:rsidRPr="00195670">
              <w:rPr>
                <w:sz w:val="24"/>
                <w:szCs w:val="24"/>
              </w:rPr>
              <w:t xml:space="preserve">Current agency’s client data management system is unable to collect, store, track and report family, agency and/or community outcomes and/or an analysis of the agency’s service </w:t>
            </w:r>
            <w:r>
              <w:rPr>
                <w:sz w:val="24"/>
                <w:szCs w:val="24"/>
              </w:rPr>
              <w:t>outcomes in compliance with both ROMA and CSBG-COE Standards 9.1 – 9.4.</w:t>
            </w:r>
          </w:p>
        </w:tc>
      </w:tr>
      <w:tr w:rsidR="003409D9" w:rsidRPr="00F87C3B" w:rsidTr="00E2435C">
        <w:trPr>
          <w:cantSplit/>
          <w:trHeight w:val="400"/>
        </w:trPr>
        <w:tc>
          <w:tcPr>
            <w:tcW w:w="2808" w:type="dxa"/>
          </w:tcPr>
          <w:p w:rsidR="003409D9" w:rsidRPr="00F87C3B" w:rsidRDefault="003409D9" w:rsidP="00E2435C">
            <w:pPr>
              <w:rPr>
                <w:sz w:val="24"/>
                <w:szCs w:val="24"/>
              </w:rPr>
            </w:pPr>
            <w:r w:rsidRPr="00F87C3B">
              <w:rPr>
                <w:sz w:val="24"/>
                <w:szCs w:val="24"/>
              </w:rPr>
              <w:t>2—approaching achievement of standard</w:t>
            </w:r>
          </w:p>
        </w:tc>
        <w:tc>
          <w:tcPr>
            <w:tcW w:w="6840" w:type="dxa"/>
            <w:shd w:val="clear" w:color="auto" w:fill="auto"/>
          </w:tcPr>
          <w:p w:rsidR="003409D9" w:rsidRPr="00195670" w:rsidRDefault="003409D9" w:rsidP="00E2435C">
            <w:pPr>
              <w:rPr>
                <w:sz w:val="24"/>
                <w:szCs w:val="24"/>
              </w:rPr>
            </w:pPr>
            <w:r w:rsidRPr="00195670">
              <w:rPr>
                <w:sz w:val="24"/>
                <w:szCs w:val="24"/>
              </w:rPr>
              <w:t xml:space="preserve">The agency’s client data management system is able to collect, store, track and report family, agency and/or community outcomes </w:t>
            </w:r>
            <w:r>
              <w:rPr>
                <w:sz w:val="24"/>
                <w:szCs w:val="24"/>
              </w:rPr>
              <w:t xml:space="preserve">in compliance with both ROMA and CSBG-COE Standards 9.1; 9.2 and 9.4 </w:t>
            </w:r>
            <w:r w:rsidRPr="00195670">
              <w:rPr>
                <w:sz w:val="24"/>
                <w:szCs w:val="24"/>
              </w:rPr>
              <w:t xml:space="preserve">but reports to the Board </w:t>
            </w:r>
            <w:r>
              <w:rPr>
                <w:sz w:val="24"/>
                <w:szCs w:val="24"/>
              </w:rPr>
              <w:t xml:space="preserve">(Standard 9.3) </w:t>
            </w:r>
            <w:r w:rsidRPr="00195670">
              <w:rPr>
                <w:sz w:val="24"/>
                <w:szCs w:val="24"/>
              </w:rPr>
              <w:t>have exceeded 12</w:t>
            </w:r>
            <w:r>
              <w:rPr>
                <w:sz w:val="24"/>
                <w:szCs w:val="24"/>
              </w:rPr>
              <w:t xml:space="preserve"> months.</w:t>
            </w:r>
          </w:p>
        </w:tc>
      </w:tr>
      <w:tr w:rsidR="003409D9" w:rsidRPr="00F87C3B" w:rsidTr="00E2435C">
        <w:trPr>
          <w:cantSplit/>
          <w:trHeight w:val="400"/>
        </w:trPr>
        <w:tc>
          <w:tcPr>
            <w:tcW w:w="2808" w:type="dxa"/>
          </w:tcPr>
          <w:p w:rsidR="003409D9" w:rsidRPr="00F87C3B" w:rsidRDefault="003409D9" w:rsidP="00E2435C">
            <w:pPr>
              <w:rPr>
                <w:sz w:val="24"/>
                <w:szCs w:val="24"/>
              </w:rPr>
            </w:pPr>
            <w:r w:rsidRPr="00F87C3B">
              <w:rPr>
                <w:sz w:val="24"/>
                <w:szCs w:val="24"/>
              </w:rPr>
              <w:t>3—fully meets standard</w:t>
            </w:r>
          </w:p>
        </w:tc>
        <w:tc>
          <w:tcPr>
            <w:tcW w:w="6840" w:type="dxa"/>
            <w:shd w:val="clear" w:color="auto" w:fill="auto"/>
          </w:tcPr>
          <w:p w:rsidR="003409D9" w:rsidRPr="00195670" w:rsidRDefault="003409D9" w:rsidP="00E2435C">
            <w:pPr>
              <w:rPr>
                <w:sz w:val="24"/>
                <w:szCs w:val="24"/>
              </w:rPr>
            </w:pPr>
            <w:r w:rsidRPr="00195670">
              <w:rPr>
                <w:sz w:val="24"/>
                <w:szCs w:val="24"/>
              </w:rPr>
              <w:t xml:space="preserve">The agency’s client data management system </w:t>
            </w:r>
            <w:r>
              <w:rPr>
                <w:sz w:val="24"/>
                <w:szCs w:val="24"/>
              </w:rPr>
              <w:t xml:space="preserve">is able to collect, store and report timely and accurate data which complies with requirements of both ROMA and CSBG-COE Standards 9.1 – 9.4. </w:t>
            </w:r>
          </w:p>
        </w:tc>
      </w:tr>
      <w:tr w:rsidR="003409D9" w:rsidRPr="00F87C3B" w:rsidTr="00E2435C">
        <w:trPr>
          <w:cantSplit/>
          <w:trHeight w:val="400"/>
        </w:trPr>
        <w:tc>
          <w:tcPr>
            <w:tcW w:w="2808" w:type="dxa"/>
          </w:tcPr>
          <w:p w:rsidR="003409D9" w:rsidRPr="00F87C3B" w:rsidRDefault="003409D9" w:rsidP="00E2435C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F87C3B">
              <w:rPr>
                <w:sz w:val="24"/>
                <w:szCs w:val="24"/>
              </w:rPr>
              <w:t>4—exceeds standard; approaching excellence</w:t>
            </w:r>
          </w:p>
        </w:tc>
        <w:tc>
          <w:tcPr>
            <w:tcW w:w="6840" w:type="dxa"/>
            <w:shd w:val="clear" w:color="auto" w:fill="auto"/>
          </w:tcPr>
          <w:p w:rsidR="003409D9" w:rsidRPr="00626C51" w:rsidRDefault="003409D9" w:rsidP="00E2435C">
            <w:pPr>
              <w:rPr>
                <w:sz w:val="24"/>
                <w:szCs w:val="24"/>
              </w:rPr>
            </w:pPr>
            <w:r w:rsidRPr="00626C51">
              <w:rPr>
                <w:sz w:val="24"/>
                <w:szCs w:val="24"/>
              </w:rPr>
              <w:t>3, plus the agency</w:t>
            </w:r>
            <w:r>
              <w:rPr>
                <w:sz w:val="24"/>
                <w:szCs w:val="24"/>
              </w:rPr>
              <w:t>’s data management s</w:t>
            </w:r>
            <w:r w:rsidR="007F49B8">
              <w:rPr>
                <w:sz w:val="24"/>
                <w:szCs w:val="24"/>
              </w:rPr>
              <w:t>ystem is designed to support a</w:t>
            </w:r>
            <w:r>
              <w:rPr>
                <w:sz w:val="24"/>
                <w:szCs w:val="24"/>
              </w:rPr>
              <w:t xml:space="preserve"> seamless, agency-wide </w:t>
            </w:r>
            <w:r w:rsidRPr="00626C51">
              <w:rPr>
                <w:sz w:val="24"/>
                <w:szCs w:val="24"/>
              </w:rPr>
              <w:t xml:space="preserve">client </w:t>
            </w:r>
            <w:r>
              <w:rPr>
                <w:sz w:val="24"/>
                <w:szCs w:val="24"/>
              </w:rPr>
              <w:t>enrollment/intake, assessment and case management program which operates on the principle of “every door the right door.”</w:t>
            </w:r>
          </w:p>
        </w:tc>
      </w:tr>
      <w:tr w:rsidR="003409D9" w:rsidRPr="00F87C3B" w:rsidTr="00E2435C">
        <w:trPr>
          <w:cantSplit/>
          <w:trHeight w:val="400"/>
        </w:trPr>
        <w:tc>
          <w:tcPr>
            <w:tcW w:w="2808" w:type="dxa"/>
            <w:tcBorders>
              <w:bottom w:val="single" w:sz="4" w:space="0" w:color="auto"/>
            </w:tcBorders>
          </w:tcPr>
          <w:p w:rsidR="003409D9" w:rsidRPr="00F87C3B" w:rsidRDefault="003409D9" w:rsidP="00E2435C">
            <w:pPr>
              <w:rPr>
                <w:sz w:val="24"/>
                <w:szCs w:val="24"/>
              </w:rPr>
            </w:pPr>
            <w:r w:rsidRPr="00F87C3B">
              <w:rPr>
                <w:sz w:val="24"/>
                <w:szCs w:val="24"/>
              </w:rPr>
              <w:t>5—excellent</w:t>
            </w:r>
          </w:p>
        </w:tc>
        <w:tc>
          <w:tcPr>
            <w:tcW w:w="6840" w:type="dxa"/>
            <w:shd w:val="clear" w:color="auto" w:fill="auto"/>
          </w:tcPr>
          <w:p w:rsidR="003409D9" w:rsidRPr="00626C51" w:rsidRDefault="003409D9" w:rsidP="00E2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plus agency</w:t>
            </w:r>
            <w:r w:rsidRPr="00626C51">
              <w:rPr>
                <w:sz w:val="24"/>
                <w:szCs w:val="24"/>
              </w:rPr>
              <w:t xml:space="preserve"> management consistently seeks user feedback </w:t>
            </w:r>
            <w:r>
              <w:rPr>
                <w:sz w:val="24"/>
                <w:szCs w:val="24"/>
              </w:rPr>
              <w:t xml:space="preserve">from key audiences (e.g., staff, board/committee, funders) </w:t>
            </w:r>
            <w:r w:rsidRPr="00626C51">
              <w:rPr>
                <w:sz w:val="24"/>
                <w:szCs w:val="24"/>
              </w:rPr>
              <w:t>on its reporting system and responds to needs and suggestions to improve the quality, timeliness and utility of the data collected and reported.</w:t>
            </w:r>
          </w:p>
        </w:tc>
      </w:tr>
      <w:tr w:rsidR="003409D9" w:rsidRPr="00F87C3B" w:rsidTr="00E2435C">
        <w:trPr>
          <w:cantSplit/>
          <w:trHeight w:val="4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D9" w:rsidRPr="00F87C3B" w:rsidRDefault="003409D9" w:rsidP="00E2435C">
            <w:pPr>
              <w:rPr>
                <w:sz w:val="24"/>
                <w:szCs w:val="24"/>
              </w:rPr>
            </w:pPr>
            <w:r w:rsidRPr="00F87C3B">
              <w:rPr>
                <w:sz w:val="24"/>
                <w:szCs w:val="24"/>
              </w:rPr>
              <w:t>Score: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D9" w:rsidRDefault="003409D9" w:rsidP="00E2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Scoring Rationale:</w:t>
            </w:r>
          </w:p>
          <w:p w:rsidR="003409D9" w:rsidRDefault="003409D9" w:rsidP="00E2435C">
            <w:pPr>
              <w:rPr>
                <w:sz w:val="24"/>
                <w:szCs w:val="24"/>
              </w:rPr>
            </w:pPr>
          </w:p>
          <w:p w:rsidR="003409D9" w:rsidRPr="00F87C3B" w:rsidRDefault="003409D9" w:rsidP="00E2435C">
            <w:pPr>
              <w:rPr>
                <w:sz w:val="24"/>
                <w:szCs w:val="24"/>
              </w:rPr>
            </w:pPr>
          </w:p>
        </w:tc>
      </w:tr>
    </w:tbl>
    <w:p w:rsidR="003409D9" w:rsidRDefault="003409D9" w:rsidP="003409D9">
      <w:pPr>
        <w:pStyle w:val="Heading2"/>
        <w:jc w:val="both"/>
        <w:rPr>
          <w:b/>
          <w:i/>
          <w:iCs/>
          <w:sz w:val="24"/>
          <w:szCs w:val="24"/>
        </w:rPr>
      </w:pPr>
    </w:p>
    <w:p w:rsidR="003409D9" w:rsidRPr="00B42224" w:rsidRDefault="003409D9" w:rsidP="003409D9">
      <w:pPr>
        <w:pStyle w:val="Heading2"/>
        <w:jc w:val="both"/>
        <w:rPr>
          <w:b/>
          <w:i/>
          <w:iCs/>
          <w:sz w:val="24"/>
          <w:szCs w:val="24"/>
        </w:rPr>
      </w:pPr>
      <w:r w:rsidRPr="00626C51">
        <w:rPr>
          <w:b/>
          <w:i/>
          <w:iCs/>
          <w:sz w:val="24"/>
          <w:szCs w:val="24"/>
        </w:rPr>
        <w:t>7. Electronic Client Data Management and Integration</w:t>
      </w:r>
    </w:p>
    <w:p w:rsidR="003409D9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  <w:r w:rsidRPr="005767FD">
        <w:rPr>
          <w:bCs/>
          <w:i/>
          <w:sz w:val="24"/>
          <w:szCs w:val="24"/>
        </w:rPr>
        <w:t>Assessment Questions:</w:t>
      </w:r>
    </w:p>
    <w:p w:rsidR="003409D9" w:rsidRPr="005767FD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</w:p>
    <w:p w:rsidR="003409D9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1. Please describe software currently being used to collect and report </w:t>
      </w:r>
      <w:r w:rsidRPr="005767FD">
        <w:rPr>
          <w:bCs/>
          <w:i/>
          <w:sz w:val="24"/>
          <w:szCs w:val="24"/>
        </w:rPr>
        <w:t>customer demographic and service related data</w:t>
      </w:r>
      <w:r>
        <w:rPr>
          <w:bCs/>
          <w:i/>
          <w:sz w:val="24"/>
          <w:szCs w:val="24"/>
        </w:rPr>
        <w:t xml:space="preserve">. </w:t>
      </w:r>
    </w:p>
    <w:p w:rsidR="003409D9" w:rsidRPr="005767FD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</w:p>
    <w:p w:rsidR="003409D9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  <w:r w:rsidRPr="005767FD">
        <w:rPr>
          <w:bCs/>
          <w:i/>
          <w:sz w:val="24"/>
          <w:szCs w:val="24"/>
        </w:rPr>
        <w:t xml:space="preserve">2.  </w:t>
      </w:r>
      <w:r>
        <w:rPr>
          <w:bCs/>
          <w:i/>
          <w:sz w:val="24"/>
          <w:szCs w:val="24"/>
        </w:rPr>
        <w:t>Using bridges and related tools i</w:t>
      </w:r>
      <w:r w:rsidRPr="005767FD">
        <w:rPr>
          <w:bCs/>
          <w:i/>
          <w:sz w:val="24"/>
          <w:szCs w:val="24"/>
        </w:rPr>
        <w:t>s the ag</w:t>
      </w:r>
      <w:r>
        <w:rPr>
          <w:bCs/>
          <w:i/>
          <w:sz w:val="24"/>
          <w:szCs w:val="24"/>
        </w:rPr>
        <w:t>ency able to generate</w:t>
      </w:r>
      <w:r w:rsidRPr="005767FD">
        <w:rPr>
          <w:bCs/>
          <w:i/>
          <w:sz w:val="24"/>
          <w:szCs w:val="24"/>
        </w:rPr>
        <w:t xml:space="preserve"> reports </w:t>
      </w:r>
      <w:r>
        <w:rPr>
          <w:bCs/>
          <w:i/>
          <w:sz w:val="24"/>
          <w:szCs w:val="24"/>
        </w:rPr>
        <w:t>which track and report both client demographic and case management data to comply with CSBG-COE 9.0 standards? Is the agency able to produce an unduplicated report of clients served during a 12 month reporting period?</w:t>
      </w:r>
    </w:p>
    <w:p w:rsidR="003409D9" w:rsidRPr="005767FD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</w:p>
    <w:p w:rsidR="003409D9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  <w:r w:rsidRPr="005767FD">
        <w:rPr>
          <w:bCs/>
          <w:i/>
          <w:sz w:val="24"/>
          <w:szCs w:val="24"/>
        </w:rPr>
        <w:t>3.  Doe</w:t>
      </w:r>
      <w:r>
        <w:rPr>
          <w:bCs/>
          <w:i/>
          <w:sz w:val="24"/>
          <w:szCs w:val="24"/>
        </w:rPr>
        <w:t>s</w:t>
      </w:r>
      <w:r w:rsidRPr="005767FD">
        <w:rPr>
          <w:bCs/>
          <w:i/>
          <w:sz w:val="24"/>
          <w:szCs w:val="24"/>
        </w:rPr>
        <w:t xml:space="preserve"> the current software support a centralized agenc</w:t>
      </w:r>
      <w:r>
        <w:rPr>
          <w:bCs/>
          <w:i/>
          <w:sz w:val="24"/>
          <w:szCs w:val="24"/>
        </w:rPr>
        <w:t>y intake,</w:t>
      </w:r>
      <w:r w:rsidRPr="005767FD">
        <w:rPr>
          <w:bCs/>
          <w:i/>
          <w:sz w:val="24"/>
          <w:szCs w:val="24"/>
        </w:rPr>
        <w:t xml:space="preserve"> assessment </w:t>
      </w:r>
      <w:r>
        <w:rPr>
          <w:bCs/>
          <w:i/>
          <w:sz w:val="24"/>
          <w:szCs w:val="24"/>
        </w:rPr>
        <w:t xml:space="preserve">and case management </w:t>
      </w:r>
      <w:r w:rsidRPr="005767FD">
        <w:rPr>
          <w:bCs/>
          <w:i/>
          <w:sz w:val="24"/>
          <w:szCs w:val="24"/>
        </w:rPr>
        <w:t>system?</w:t>
      </w:r>
    </w:p>
    <w:p w:rsidR="003409D9" w:rsidRPr="005767FD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</w:p>
    <w:p w:rsidR="003409D9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  <w:r w:rsidRPr="005767FD">
        <w:rPr>
          <w:bCs/>
          <w:i/>
          <w:sz w:val="24"/>
          <w:szCs w:val="24"/>
        </w:rPr>
        <w:t>4.  What types of reports are routinely prepared……for whom………..how frequently? How are types, format, and frequency of reports influenc</w:t>
      </w:r>
      <w:r w:rsidR="006F0461">
        <w:rPr>
          <w:bCs/>
          <w:i/>
          <w:sz w:val="24"/>
          <w:szCs w:val="24"/>
        </w:rPr>
        <w:t xml:space="preserve">ed by user feedback or </w:t>
      </w:r>
      <w:r w:rsidR="00C25E2A">
        <w:rPr>
          <w:bCs/>
          <w:i/>
          <w:sz w:val="24"/>
          <w:szCs w:val="24"/>
        </w:rPr>
        <w:t>suggestions</w:t>
      </w:r>
      <w:r w:rsidR="006F0461">
        <w:rPr>
          <w:bCs/>
          <w:i/>
          <w:sz w:val="24"/>
          <w:szCs w:val="24"/>
        </w:rPr>
        <w:t>?</w:t>
      </w:r>
    </w:p>
    <w:p w:rsidR="003409D9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</w:p>
    <w:p w:rsidR="00D554E4" w:rsidRDefault="003409D9" w:rsidP="003409D9">
      <w:pPr>
        <w:pStyle w:val="Heading2"/>
        <w:jc w:val="both"/>
        <w:rPr>
          <w:i/>
        </w:rPr>
      </w:pPr>
      <w:r w:rsidRPr="00F87C3B">
        <w:rPr>
          <w:i/>
        </w:rPr>
        <w:br w:type="page"/>
      </w:r>
    </w:p>
    <w:p w:rsidR="00D554E4" w:rsidRDefault="00D554E4" w:rsidP="003409D9">
      <w:pPr>
        <w:pStyle w:val="Heading2"/>
        <w:jc w:val="both"/>
        <w:rPr>
          <w:i/>
        </w:rPr>
      </w:pPr>
    </w:p>
    <w:p w:rsidR="003409D9" w:rsidRPr="00B42224" w:rsidRDefault="003409D9" w:rsidP="003409D9">
      <w:pPr>
        <w:pStyle w:val="Heading2"/>
        <w:jc w:val="both"/>
        <w:rPr>
          <w:b/>
          <w:i/>
          <w:sz w:val="24"/>
          <w:szCs w:val="24"/>
        </w:rPr>
      </w:pPr>
      <w:bookmarkStart w:id="8" w:name="_GoBack"/>
      <w:bookmarkEnd w:id="8"/>
      <w:r w:rsidRPr="001D4F35">
        <w:rPr>
          <w:b/>
          <w:i/>
          <w:sz w:val="24"/>
          <w:szCs w:val="24"/>
        </w:rPr>
        <w:t>8</w:t>
      </w:r>
      <w:r>
        <w:rPr>
          <w:b/>
          <w:i/>
          <w:sz w:val="24"/>
          <w:szCs w:val="24"/>
        </w:rPr>
        <w:t xml:space="preserve">. IT Network User Training </w:t>
      </w:r>
      <w:r w:rsidRPr="001D4F35">
        <w:rPr>
          <w:b/>
          <w:i/>
          <w:sz w:val="24"/>
          <w:szCs w:val="24"/>
        </w:rPr>
        <w:t>Support</w:t>
      </w:r>
      <w:r>
        <w:rPr>
          <w:b/>
          <w:i/>
          <w:sz w:val="24"/>
          <w:szCs w:val="24"/>
        </w:rPr>
        <w:t>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6"/>
        <w:gridCol w:w="6842"/>
      </w:tblGrid>
      <w:tr w:rsidR="003409D9" w:rsidRPr="00F87C3B" w:rsidTr="00E2435C">
        <w:trPr>
          <w:cantSplit/>
          <w:trHeight w:val="400"/>
        </w:trPr>
        <w:tc>
          <w:tcPr>
            <w:tcW w:w="2806" w:type="dxa"/>
          </w:tcPr>
          <w:p w:rsidR="003409D9" w:rsidRPr="00F87C3B" w:rsidRDefault="003409D9" w:rsidP="00E2435C">
            <w:pPr>
              <w:pStyle w:val="Foot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F87C3B">
              <w:rPr>
                <w:szCs w:val="24"/>
              </w:rPr>
              <w:t>1—at risk</w:t>
            </w:r>
          </w:p>
        </w:tc>
        <w:tc>
          <w:tcPr>
            <w:tcW w:w="6842" w:type="dxa"/>
            <w:shd w:val="clear" w:color="auto" w:fill="auto"/>
          </w:tcPr>
          <w:p w:rsidR="003409D9" w:rsidRPr="00812244" w:rsidRDefault="003409D9" w:rsidP="00E2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agency fails to provide two or more of the following IT user supports: 1. Uniform IT Network Use Orientation overview for new staff, 2. A centralized, accessible user Help Desk resource or, 3. Staff training related to system use or new or existing software applications or equipment. </w:t>
            </w:r>
          </w:p>
        </w:tc>
      </w:tr>
      <w:tr w:rsidR="003409D9" w:rsidRPr="00F87C3B" w:rsidTr="00E2435C">
        <w:trPr>
          <w:cantSplit/>
          <w:trHeight w:val="400"/>
        </w:trPr>
        <w:tc>
          <w:tcPr>
            <w:tcW w:w="2806" w:type="dxa"/>
          </w:tcPr>
          <w:p w:rsidR="003409D9" w:rsidRPr="00F87C3B" w:rsidRDefault="003409D9" w:rsidP="00E2435C">
            <w:pPr>
              <w:rPr>
                <w:sz w:val="24"/>
                <w:szCs w:val="24"/>
              </w:rPr>
            </w:pPr>
            <w:r w:rsidRPr="00F87C3B">
              <w:rPr>
                <w:sz w:val="24"/>
                <w:szCs w:val="24"/>
              </w:rPr>
              <w:t>2—approaching achievement of standard</w:t>
            </w:r>
          </w:p>
        </w:tc>
        <w:tc>
          <w:tcPr>
            <w:tcW w:w="6842" w:type="dxa"/>
            <w:shd w:val="clear" w:color="auto" w:fill="auto"/>
          </w:tcPr>
          <w:p w:rsidR="003409D9" w:rsidRPr="00812244" w:rsidRDefault="003409D9" w:rsidP="00E2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agency fails to provide one of the three User Supports listed above.</w:t>
            </w:r>
          </w:p>
        </w:tc>
      </w:tr>
      <w:tr w:rsidR="003409D9" w:rsidRPr="00F87C3B" w:rsidTr="00E2435C">
        <w:trPr>
          <w:cantSplit/>
          <w:trHeight w:val="400"/>
        </w:trPr>
        <w:tc>
          <w:tcPr>
            <w:tcW w:w="2806" w:type="dxa"/>
          </w:tcPr>
          <w:p w:rsidR="003409D9" w:rsidRPr="00F87C3B" w:rsidRDefault="003409D9" w:rsidP="00E2435C">
            <w:pPr>
              <w:rPr>
                <w:sz w:val="24"/>
                <w:szCs w:val="24"/>
              </w:rPr>
            </w:pPr>
            <w:r w:rsidRPr="00F87C3B">
              <w:rPr>
                <w:sz w:val="24"/>
                <w:szCs w:val="24"/>
              </w:rPr>
              <w:t>3—fully meets standard</w:t>
            </w:r>
          </w:p>
        </w:tc>
        <w:tc>
          <w:tcPr>
            <w:tcW w:w="6842" w:type="dxa"/>
            <w:shd w:val="clear" w:color="auto" w:fill="auto"/>
          </w:tcPr>
          <w:p w:rsidR="003409D9" w:rsidRPr="001D4F35" w:rsidRDefault="003409D9" w:rsidP="00E2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agency provides: 1. A uniform IT Network Use overview as part of the Orientation for new staff, 2. A centralized, accessible Help Desk resource for network users and, 3. Periodic </w:t>
            </w:r>
            <w:r w:rsidR="005C50D5">
              <w:rPr>
                <w:sz w:val="24"/>
                <w:szCs w:val="24"/>
              </w:rPr>
              <w:t xml:space="preserve">in-service </w:t>
            </w:r>
            <w:r>
              <w:rPr>
                <w:sz w:val="24"/>
                <w:szCs w:val="24"/>
              </w:rPr>
              <w:t xml:space="preserve">training </w:t>
            </w:r>
            <w:r w:rsidR="005C50D5">
              <w:rPr>
                <w:sz w:val="24"/>
                <w:szCs w:val="24"/>
              </w:rPr>
              <w:t xml:space="preserve">is provided to </w:t>
            </w:r>
            <w:r>
              <w:rPr>
                <w:sz w:val="24"/>
                <w:szCs w:val="24"/>
              </w:rPr>
              <w:t>agency staff related to IT topics including security, new so</w:t>
            </w:r>
            <w:r w:rsidR="00766321">
              <w:rPr>
                <w:sz w:val="24"/>
                <w:szCs w:val="24"/>
              </w:rPr>
              <w:t>ftware and equipment, etc.</w:t>
            </w:r>
          </w:p>
        </w:tc>
      </w:tr>
      <w:tr w:rsidR="003409D9" w:rsidRPr="00F87C3B" w:rsidTr="00E2435C">
        <w:trPr>
          <w:cantSplit/>
          <w:trHeight w:val="400"/>
        </w:trPr>
        <w:tc>
          <w:tcPr>
            <w:tcW w:w="2806" w:type="dxa"/>
          </w:tcPr>
          <w:p w:rsidR="003409D9" w:rsidRPr="00F87C3B" w:rsidRDefault="003409D9" w:rsidP="00E2435C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F87C3B">
              <w:rPr>
                <w:sz w:val="24"/>
                <w:szCs w:val="24"/>
              </w:rPr>
              <w:t>4—exceeds standard; approaching excellence</w:t>
            </w:r>
          </w:p>
        </w:tc>
        <w:tc>
          <w:tcPr>
            <w:tcW w:w="6842" w:type="dxa"/>
            <w:shd w:val="clear" w:color="auto" w:fill="auto"/>
          </w:tcPr>
          <w:p w:rsidR="003409D9" w:rsidRDefault="003409D9" w:rsidP="00E2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plus Help Desk co</w:t>
            </w:r>
            <w:r w:rsidR="00766321">
              <w:rPr>
                <w:sz w:val="24"/>
                <w:szCs w:val="24"/>
              </w:rPr>
              <w:t xml:space="preserve">ntacts are documented, immediately acknowledged, triaged and addressed within 24 hrs. and network security training is provided to users on an annual basis. </w:t>
            </w:r>
          </w:p>
          <w:p w:rsidR="003409D9" w:rsidRPr="001D4F35" w:rsidRDefault="003409D9" w:rsidP="00E2435C">
            <w:pPr>
              <w:rPr>
                <w:sz w:val="24"/>
                <w:szCs w:val="24"/>
              </w:rPr>
            </w:pPr>
            <w:r w:rsidRPr="001D4F35">
              <w:rPr>
                <w:sz w:val="24"/>
                <w:szCs w:val="24"/>
              </w:rPr>
              <w:t>.</w:t>
            </w:r>
          </w:p>
        </w:tc>
      </w:tr>
      <w:tr w:rsidR="003409D9" w:rsidRPr="00F87C3B" w:rsidTr="00E2435C">
        <w:trPr>
          <w:cantSplit/>
          <w:trHeight w:val="70"/>
        </w:trPr>
        <w:tc>
          <w:tcPr>
            <w:tcW w:w="2806" w:type="dxa"/>
            <w:tcBorders>
              <w:bottom w:val="single" w:sz="4" w:space="0" w:color="auto"/>
            </w:tcBorders>
          </w:tcPr>
          <w:p w:rsidR="003409D9" w:rsidRPr="00F87C3B" w:rsidRDefault="003409D9" w:rsidP="00E2435C">
            <w:pPr>
              <w:rPr>
                <w:sz w:val="24"/>
                <w:szCs w:val="24"/>
              </w:rPr>
            </w:pPr>
            <w:r w:rsidRPr="00F87C3B">
              <w:rPr>
                <w:sz w:val="24"/>
                <w:szCs w:val="24"/>
              </w:rPr>
              <w:t>5—excellent</w:t>
            </w:r>
          </w:p>
        </w:tc>
        <w:tc>
          <w:tcPr>
            <w:tcW w:w="6842" w:type="dxa"/>
            <w:tcBorders>
              <w:bottom w:val="single" w:sz="4" w:space="0" w:color="auto"/>
            </w:tcBorders>
            <w:shd w:val="clear" w:color="auto" w:fill="auto"/>
          </w:tcPr>
          <w:p w:rsidR="003409D9" w:rsidRPr="001D4F35" w:rsidRDefault="003409D9" w:rsidP="00E2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 Efforts are made to solicit user feedback on IT </w:t>
            </w:r>
            <w:r w:rsidR="00766321">
              <w:rPr>
                <w:sz w:val="24"/>
                <w:szCs w:val="24"/>
              </w:rPr>
              <w:t xml:space="preserve">training and </w:t>
            </w:r>
            <w:r>
              <w:rPr>
                <w:sz w:val="24"/>
                <w:szCs w:val="24"/>
              </w:rPr>
              <w:t>support needs (e.g., Survey Monkey, User C</w:t>
            </w:r>
            <w:r w:rsidR="00766321">
              <w:rPr>
                <w:sz w:val="24"/>
                <w:szCs w:val="24"/>
              </w:rPr>
              <w:t xml:space="preserve">ommittee, Staff Meetings, etc.) on regular basis. </w:t>
            </w:r>
          </w:p>
        </w:tc>
      </w:tr>
      <w:tr w:rsidR="003409D9" w:rsidRPr="00F87C3B" w:rsidTr="00E2435C">
        <w:trPr>
          <w:cantSplit/>
          <w:trHeight w:val="40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D9" w:rsidRPr="00F87C3B" w:rsidRDefault="003409D9" w:rsidP="00E2435C">
            <w:pPr>
              <w:rPr>
                <w:sz w:val="24"/>
                <w:szCs w:val="24"/>
              </w:rPr>
            </w:pPr>
            <w:r w:rsidRPr="00F87C3B">
              <w:rPr>
                <w:sz w:val="24"/>
                <w:szCs w:val="24"/>
              </w:rPr>
              <w:t>Score: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D9" w:rsidRDefault="003409D9" w:rsidP="00E24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Scoring Rationale:</w:t>
            </w:r>
          </w:p>
          <w:p w:rsidR="003409D9" w:rsidRDefault="003409D9" w:rsidP="00E2435C">
            <w:pPr>
              <w:rPr>
                <w:sz w:val="24"/>
                <w:szCs w:val="24"/>
              </w:rPr>
            </w:pPr>
          </w:p>
          <w:p w:rsidR="003409D9" w:rsidRPr="00F87C3B" w:rsidRDefault="003409D9" w:rsidP="00E2435C">
            <w:pPr>
              <w:rPr>
                <w:sz w:val="24"/>
                <w:szCs w:val="24"/>
              </w:rPr>
            </w:pPr>
          </w:p>
        </w:tc>
      </w:tr>
    </w:tbl>
    <w:p w:rsidR="003409D9" w:rsidRDefault="003409D9" w:rsidP="003409D9">
      <w:pPr>
        <w:jc w:val="both"/>
        <w:rPr>
          <w:b/>
        </w:rPr>
      </w:pPr>
    </w:p>
    <w:p w:rsidR="003409D9" w:rsidRPr="00F87C3B" w:rsidRDefault="003409D9" w:rsidP="003409D9">
      <w:pPr>
        <w:jc w:val="both"/>
        <w:rPr>
          <w:b/>
          <w:color w:val="FF0000"/>
        </w:rPr>
      </w:pPr>
      <w:r w:rsidRPr="001D4F35">
        <w:rPr>
          <w:b/>
          <w:i/>
          <w:sz w:val="24"/>
          <w:szCs w:val="24"/>
        </w:rPr>
        <w:t>8. IT Support</w:t>
      </w:r>
    </w:p>
    <w:p w:rsidR="00766321" w:rsidRPr="00766321" w:rsidRDefault="00766321" w:rsidP="00766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Assessment Questions:</w:t>
      </w:r>
    </w:p>
    <w:p w:rsidR="003409D9" w:rsidRPr="009F4253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</w:p>
    <w:p w:rsidR="003409D9" w:rsidRDefault="00766321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1.</w:t>
      </w:r>
      <w:r w:rsidR="001B13E0">
        <w:rPr>
          <w:bCs/>
          <w:i/>
          <w:sz w:val="24"/>
          <w:szCs w:val="24"/>
        </w:rPr>
        <w:t xml:space="preserve"> </w:t>
      </w:r>
      <w:r w:rsidR="003409D9" w:rsidRPr="009F4253">
        <w:rPr>
          <w:bCs/>
          <w:i/>
          <w:sz w:val="24"/>
          <w:szCs w:val="24"/>
        </w:rPr>
        <w:t xml:space="preserve">Who/how are requests for </w:t>
      </w:r>
      <w:r w:rsidR="003409D9">
        <w:rPr>
          <w:bCs/>
          <w:i/>
          <w:sz w:val="24"/>
          <w:szCs w:val="24"/>
        </w:rPr>
        <w:t xml:space="preserve">IT </w:t>
      </w:r>
      <w:r w:rsidR="003409D9" w:rsidRPr="009F4253">
        <w:rPr>
          <w:bCs/>
          <w:i/>
          <w:sz w:val="24"/>
          <w:szCs w:val="24"/>
        </w:rPr>
        <w:t>helpdesk assistance processed and addressed?  Do these policies and procedure apply agency wide or are different site locations handled</w:t>
      </w:r>
      <w:r w:rsidR="003409D9">
        <w:rPr>
          <w:bCs/>
          <w:i/>
          <w:sz w:val="24"/>
          <w:szCs w:val="24"/>
        </w:rPr>
        <w:t xml:space="preserve"> differently?  Do standards exist for timely response to helpdesk requests for assistance? </w:t>
      </w:r>
    </w:p>
    <w:p w:rsidR="00766321" w:rsidRDefault="001B13E0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2. How are new staff informed about network use policies/procedures? What IT related trainings are provided to network users?  How often are trainings scheduled?</w:t>
      </w:r>
    </w:p>
    <w:p w:rsidR="003409D9" w:rsidRPr="009F4253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</w:p>
    <w:p w:rsidR="003409D9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  <w:r w:rsidRPr="009F4253">
        <w:rPr>
          <w:bCs/>
          <w:i/>
          <w:sz w:val="24"/>
          <w:szCs w:val="24"/>
        </w:rPr>
        <w:t xml:space="preserve">3.  Is </w:t>
      </w:r>
      <w:r>
        <w:rPr>
          <w:bCs/>
          <w:i/>
          <w:sz w:val="24"/>
          <w:szCs w:val="24"/>
        </w:rPr>
        <w:t>helpdesk data analyzed</w:t>
      </w:r>
      <w:r w:rsidRPr="009F4253">
        <w:rPr>
          <w:bCs/>
          <w:i/>
          <w:sz w:val="24"/>
          <w:szCs w:val="24"/>
        </w:rPr>
        <w:t xml:space="preserve"> to assess training/equipment/software upgrade n</w:t>
      </w:r>
      <w:r>
        <w:rPr>
          <w:bCs/>
          <w:i/>
          <w:sz w:val="24"/>
          <w:szCs w:val="24"/>
        </w:rPr>
        <w:t>eeds?</w:t>
      </w:r>
    </w:p>
    <w:p w:rsidR="003409D9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</w:p>
    <w:p w:rsidR="003409D9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4. Are efforts made to solicit user feedback on IT user support needs/suggestio</w:t>
      </w:r>
      <w:r w:rsidR="006F0461">
        <w:rPr>
          <w:bCs/>
          <w:i/>
          <w:sz w:val="24"/>
          <w:szCs w:val="24"/>
        </w:rPr>
        <w:t>ns?</w:t>
      </w:r>
    </w:p>
    <w:p w:rsidR="003409D9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</w:p>
    <w:p w:rsidR="003409D9" w:rsidRPr="009F4253" w:rsidRDefault="003409D9" w:rsidP="0034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bCs/>
          <w:i/>
          <w:sz w:val="24"/>
          <w:szCs w:val="24"/>
        </w:rPr>
      </w:pPr>
    </w:p>
    <w:p w:rsidR="003409D9" w:rsidRPr="00F87C3B" w:rsidRDefault="003409D9" w:rsidP="003409D9">
      <w:pPr>
        <w:jc w:val="both"/>
        <w:rPr>
          <w:b/>
          <w:color w:val="FF0000"/>
        </w:rPr>
      </w:pPr>
    </w:p>
    <w:p w:rsidR="003409D9" w:rsidRPr="00F87C3B" w:rsidRDefault="003409D9" w:rsidP="003409D9">
      <w:pPr>
        <w:jc w:val="both"/>
        <w:rPr>
          <w:b/>
          <w:color w:val="FF0000"/>
        </w:rPr>
      </w:pPr>
    </w:p>
    <w:p w:rsidR="006F0461" w:rsidRDefault="006F0461" w:rsidP="003409D9"/>
    <w:p w:rsidR="006F0461" w:rsidRDefault="006F0461" w:rsidP="003409D9"/>
    <w:p w:rsidR="006F0461" w:rsidRDefault="006F0461" w:rsidP="003409D9"/>
    <w:p w:rsidR="006F0461" w:rsidRDefault="006F0461" w:rsidP="003409D9"/>
    <w:p w:rsidR="006F0461" w:rsidRDefault="006F0461" w:rsidP="003409D9"/>
    <w:p w:rsidR="006F0461" w:rsidRDefault="006F0461" w:rsidP="003409D9"/>
    <w:p w:rsidR="006F0461" w:rsidRDefault="003409D9" w:rsidP="003409D9">
      <w:r w:rsidRPr="006F0461">
        <w:lastRenderedPageBreak/>
        <w:br w:type="page"/>
      </w:r>
    </w:p>
    <w:p w:rsidR="006F0461" w:rsidRDefault="006F0461" w:rsidP="003409D9"/>
    <w:p w:rsidR="006F0461" w:rsidRDefault="006F0461" w:rsidP="003409D9"/>
    <w:p w:rsidR="006F0461" w:rsidRDefault="006F0461" w:rsidP="003409D9"/>
    <w:p w:rsidR="006F0461" w:rsidRDefault="006F0461" w:rsidP="003409D9"/>
    <w:p w:rsidR="006F0461" w:rsidRDefault="006F0461" w:rsidP="003409D9"/>
    <w:p w:rsidR="006F0461" w:rsidRDefault="006F0461" w:rsidP="003409D9"/>
    <w:p w:rsidR="006F0461" w:rsidRDefault="006F0461" w:rsidP="003409D9"/>
    <w:p w:rsidR="006F0461" w:rsidRDefault="006F0461" w:rsidP="003409D9"/>
    <w:p w:rsidR="006F0461" w:rsidRDefault="006F0461" w:rsidP="003409D9"/>
    <w:p w:rsidR="006F0461" w:rsidRDefault="006F0461" w:rsidP="003409D9"/>
    <w:p w:rsidR="006F0461" w:rsidRDefault="006F0461" w:rsidP="003409D9"/>
    <w:p w:rsidR="003409D9" w:rsidRPr="007F5B12" w:rsidRDefault="003409D9" w:rsidP="003409D9">
      <w:r w:rsidRPr="00B42224">
        <w:rPr>
          <w:b/>
          <w:sz w:val="28"/>
          <w:szCs w:val="28"/>
        </w:rPr>
        <w:t>Summary Team Scores</w:t>
      </w:r>
    </w:p>
    <w:p w:rsidR="003409D9" w:rsidRPr="00B42224" w:rsidRDefault="003409D9" w:rsidP="003409D9">
      <w:pPr>
        <w:rPr>
          <w:b/>
          <w:sz w:val="28"/>
          <w:szCs w:val="28"/>
        </w:rPr>
      </w:pPr>
      <w:r w:rsidRPr="00B42224">
        <w:rPr>
          <w:b/>
          <w:sz w:val="28"/>
          <w:szCs w:val="28"/>
        </w:rPr>
        <w:t>Information Technology</w:t>
      </w:r>
    </w:p>
    <w:p w:rsidR="003409D9" w:rsidRPr="006B1392" w:rsidRDefault="003409D9" w:rsidP="003409D9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1710"/>
        <w:gridCol w:w="1818"/>
      </w:tblGrid>
      <w:tr w:rsidR="003409D9" w:rsidRPr="006B1392" w:rsidTr="00E2435C">
        <w:tc>
          <w:tcPr>
            <w:tcW w:w="4968" w:type="dxa"/>
            <w:tcBorders>
              <w:bottom w:val="single" w:sz="4" w:space="0" w:color="000000"/>
            </w:tcBorders>
            <w:shd w:val="clear" w:color="auto" w:fill="D9D9D9"/>
          </w:tcPr>
          <w:p w:rsidR="003409D9" w:rsidRPr="006B1392" w:rsidRDefault="003409D9" w:rsidP="00E2435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B1392">
              <w:rPr>
                <w:b/>
                <w:sz w:val="24"/>
                <w:szCs w:val="24"/>
              </w:rPr>
              <w:t>Standard</w:t>
            </w:r>
          </w:p>
          <w:p w:rsidR="003409D9" w:rsidRPr="006B1392" w:rsidRDefault="003409D9" w:rsidP="00E2435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D9D9D9"/>
          </w:tcPr>
          <w:p w:rsidR="003409D9" w:rsidRPr="006B1392" w:rsidRDefault="003409D9" w:rsidP="00E2435C">
            <w:pPr>
              <w:contextualSpacing/>
              <w:rPr>
                <w:b/>
                <w:sz w:val="24"/>
                <w:szCs w:val="24"/>
              </w:rPr>
            </w:pPr>
            <w:r w:rsidRPr="006B1392">
              <w:rPr>
                <w:b/>
                <w:sz w:val="24"/>
                <w:szCs w:val="24"/>
              </w:rPr>
              <w:t>NIQCA Score</w:t>
            </w:r>
          </w:p>
        </w:tc>
        <w:tc>
          <w:tcPr>
            <w:tcW w:w="1818" w:type="dxa"/>
            <w:shd w:val="clear" w:color="auto" w:fill="D9D9D9"/>
          </w:tcPr>
          <w:p w:rsidR="003409D9" w:rsidRPr="006B1392" w:rsidRDefault="003409D9" w:rsidP="00E2435C">
            <w:pPr>
              <w:contextualSpacing/>
              <w:rPr>
                <w:b/>
                <w:sz w:val="24"/>
                <w:szCs w:val="24"/>
              </w:rPr>
            </w:pPr>
            <w:r w:rsidRPr="006B1392">
              <w:rPr>
                <w:b/>
                <w:sz w:val="24"/>
                <w:szCs w:val="24"/>
              </w:rPr>
              <w:t>Agency Score</w:t>
            </w:r>
          </w:p>
        </w:tc>
      </w:tr>
      <w:tr w:rsidR="003409D9" w:rsidRPr="006B1392" w:rsidTr="00E2435C">
        <w:tc>
          <w:tcPr>
            <w:tcW w:w="4968" w:type="dxa"/>
            <w:shd w:val="clear" w:color="auto" w:fill="D9D9D9"/>
          </w:tcPr>
          <w:p w:rsidR="003409D9" w:rsidRPr="006B1392" w:rsidRDefault="003409D9" w:rsidP="00E2435C">
            <w:pPr>
              <w:contextualSpacing/>
              <w:rPr>
                <w:b/>
                <w:sz w:val="24"/>
                <w:szCs w:val="24"/>
              </w:rPr>
            </w:pPr>
            <w:r w:rsidRPr="006B1392">
              <w:rPr>
                <w:b/>
                <w:sz w:val="24"/>
                <w:szCs w:val="24"/>
              </w:rPr>
              <w:t>1.  IT Management and Administration</w:t>
            </w:r>
          </w:p>
          <w:p w:rsidR="003409D9" w:rsidRPr="006B1392" w:rsidRDefault="003409D9" w:rsidP="00E2435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3409D9" w:rsidRPr="006B1392" w:rsidRDefault="003409D9" w:rsidP="00E2435C">
            <w:pPr>
              <w:contextualSpacing/>
            </w:pPr>
          </w:p>
        </w:tc>
        <w:tc>
          <w:tcPr>
            <w:tcW w:w="1818" w:type="dxa"/>
          </w:tcPr>
          <w:p w:rsidR="003409D9" w:rsidRPr="006B1392" w:rsidRDefault="003409D9" w:rsidP="00E2435C">
            <w:pPr>
              <w:contextualSpacing/>
            </w:pPr>
          </w:p>
        </w:tc>
      </w:tr>
      <w:tr w:rsidR="003409D9" w:rsidRPr="006B1392" w:rsidTr="00E2435C">
        <w:tc>
          <w:tcPr>
            <w:tcW w:w="4968" w:type="dxa"/>
            <w:shd w:val="clear" w:color="auto" w:fill="D9D9D9"/>
          </w:tcPr>
          <w:p w:rsidR="003409D9" w:rsidRPr="006B1392" w:rsidRDefault="003409D9" w:rsidP="00E243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IT Training</w:t>
            </w:r>
          </w:p>
          <w:p w:rsidR="003409D9" w:rsidRPr="006B1392" w:rsidRDefault="003409D9" w:rsidP="00E2435C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3409D9" w:rsidRPr="006B1392" w:rsidRDefault="003409D9" w:rsidP="00E2435C">
            <w:pPr>
              <w:contextualSpacing/>
            </w:pPr>
          </w:p>
        </w:tc>
        <w:tc>
          <w:tcPr>
            <w:tcW w:w="1818" w:type="dxa"/>
          </w:tcPr>
          <w:p w:rsidR="003409D9" w:rsidRPr="006B1392" w:rsidRDefault="003409D9" w:rsidP="00E2435C">
            <w:pPr>
              <w:contextualSpacing/>
            </w:pPr>
          </w:p>
        </w:tc>
      </w:tr>
      <w:tr w:rsidR="003409D9" w:rsidRPr="006B1392" w:rsidTr="00E2435C">
        <w:tc>
          <w:tcPr>
            <w:tcW w:w="4968" w:type="dxa"/>
            <w:shd w:val="clear" w:color="auto" w:fill="D9D9D9"/>
          </w:tcPr>
          <w:p w:rsidR="003409D9" w:rsidRPr="006B1392" w:rsidRDefault="003409D9" w:rsidP="00E2435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 IT Network Operations Policies and Procedures</w:t>
            </w:r>
          </w:p>
          <w:p w:rsidR="003409D9" w:rsidRPr="006B1392" w:rsidRDefault="003409D9" w:rsidP="00E2435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3409D9" w:rsidRPr="006B1392" w:rsidRDefault="003409D9" w:rsidP="00E2435C">
            <w:pPr>
              <w:contextualSpacing/>
            </w:pPr>
          </w:p>
        </w:tc>
        <w:tc>
          <w:tcPr>
            <w:tcW w:w="1818" w:type="dxa"/>
          </w:tcPr>
          <w:p w:rsidR="003409D9" w:rsidRPr="006B1392" w:rsidRDefault="003409D9" w:rsidP="00E2435C">
            <w:pPr>
              <w:contextualSpacing/>
            </w:pPr>
          </w:p>
        </w:tc>
      </w:tr>
      <w:tr w:rsidR="003409D9" w:rsidRPr="006B1392" w:rsidTr="00E2435C">
        <w:tc>
          <w:tcPr>
            <w:tcW w:w="4968" w:type="dxa"/>
            <w:shd w:val="clear" w:color="auto" w:fill="D9D9D9"/>
          </w:tcPr>
          <w:p w:rsidR="003409D9" w:rsidRPr="006B1392" w:rsidRDefault="003409D9" w:rsidP="00E2435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 IT Equipment Inventory</w:t>
            </w:r>
          </w:p>
          <w:p w:rsidR="003409D9" w:rsidRPr="006B1392" w:rsidRDefault="003409D9" w:rsidP="00E2435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3409D9" w:rsidRPr="006B1392" w:rsidRDefault="003409D9" w:rsidP="00E2435C">
            <w:pPr>
              <w:contextualSpacing/>
            </w:pPr>
          </w:p>
        </w:tc>
        <w:tc>
          <w:tcPr>
            <w:tcW w:w="1818" w:type="dxa"/>
          </w:tcPr>
          <w:p w:rsidR="003409D9" w:rsidRPr="006B1392" w:rsidRDefault="003409D9" w:rsidP="00E2435C">
            <w:pPr>
              <w:contextualSpacing/>
            </w:pPr>
          </w:p>
        </w:tc>
      </w:tr>
      <w:tr w:rsidR="003409D9" w:rsidRPr="006B1392" w:rsidTr="00E2435C">
        <w:tc>
          <w:tcPr>
            <w:tcW w:w="4968" w:type="dxa"/>
            <w:shd w:val="clear" w:color="auto" w:fill="D9D9D9"/>
          </w:tcPr>
          <w:p w:rsidR="003409D9" w:rsidRPr="006B1392" w:rsidRDefault="003409D9" w:rsidP="00E2435C">
            <w:pPr>
              <w:contextualSpacing/>
              <w:rPr>
                <w:b/>
                <w:sz w:val="24"/>
                <w:szCs w:val="24"/>
              </w:rPr>
            </w:pPr>
            <w:r w:rsidRPr="006B1392">
              <w:rPr>
                <w:b/>
                <w:sz w:val="24"/>
                <w:szCs w:val="24"/>
              </w:rPr>
              <w:t xml:space="preserve">5.  IT </w:t>
            </w:r>
            <w:r>
              <w:rPr>
                <w:b/>
                <w:sz w:val="24"/>
                <w:szCs w:val="24"/>
              </w:rPr>
              <w:t xml:space="preserve">Network </w:t>
            </w:r>
            <w:r w:rsidRPr="006B1392">
              <w:rPr>
                <w:b/>
                <w:sz w:val="24"/>
                <w:szCs w:val="24"/>
              </w:rPr>
              <w:t>Security</w:t>
            </w:r>
          </w:p>
          <w:p w:rsidR="003409D9" w:rsidRPr="006B1392" w:rsidRDefault="003409D9" w:rsidP="00E2435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3409D9" w:rsidRPr="006B1392" w:rsidRDefault="003409D9" w:rsidP="00E2435C">
            <w:pPr>
              <w:contextualSpacing/>
            </w:pPr>
          </w:p>
        </w:tc>
        <w:tc>
          <w:tcPr>
            <w:tcW w:w="1818" w:type="dxa"/>
          </w:tcPr>
          <w:p w:rsidR="003409D9" w:rsidRPr="006B1392" w:rsidRDefault="003409D9" w:rsidP="00E2435C">
            <w:pPr>
              <w:contextualSpacing/>
            </w:pPr>
          </w:p>
        </w:tc>
      </w:tr>
      <w:tr w:rsidR="003409D9" w:rsidRPr="006B1392" w:rsidTr="00E2435C">
        <w:tc>
          <w:tcPr>
            <w:tcW w:w="4968" w:type="dxa"/>
            <w:shd w:val="clear" w:color="auto" w:fill="D9D9D9"/>
          </w:tcPr>
          <w:p w:rsidR="003409D9" w:rsidRPr="006B1392" w:rsidRDefault="003409D9" w:rsidP="00E2435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 Electronic Media Platform Technical Support.</w:t>
            </w:r>
          </w:p>
          <w:p w:rsidR="003409D9" w:rsidRPr="006B1392" w:rsidRDefault="003409D9" w:rsidP="00E2435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3409D9" w:rsidRPr="006B1392" w:rsidRDefault="003409D9" w:rsidP="00E2435C">
            <w:pPr>
              <w:contextualSpacing/>
            </w:pPr>
          </w:p>
        </w:tc>
        <w:tc>
          <w:tcPr>
            <w:tcW w:w="1818" w:type="dxa"/>
          </w:tcPr>
          <w:p w:rsidR="003409D9" w:rsidRPr="006B1392" w:rsidRDefault="003409D9" w:rsidP="00E2435C">
            <w:pPr>
              <w:contextualSpacing/>
            </w:pPr>
          </w:p>
        </w:tc>
      </w:tr>
      <w:tr w:rsidR="003409D9" w:rsidRPr="006B1392" w:rsidTr="00E2435C">
        <w:tc>
          <w:tcPr>
            <w:tcW w:w="4968" w:type="dxa"/>
            <w:shd w:val="clear" w:color="auto" w:fill="D9D9D9"/>
          </w:tcPr>
          <w:p w:rsidR="003409D9" w:rsidRPr="006B1392" w:rsidRDefault="003409D9" w:rsidP="00E2435C">
            <w:pPr>
              <w:contextualSpacing/>
              <w:rPr>
                <w:b/>
                <w:sz w:val="24"/>
                <w:szCs w:val="24"/>
              </w:rPr>
            </w:pPr>
            <w:r w:rsidRPr="006B1392">
              <w:rPr>
                <w:b/>
                <w:sz w:val="24"/>
                <w:szCs w:val="24"/>
              </w:rPr>
              <w:t>7.  Electronic Customer Data Management and Integration</w:t>
            </w:r>
          </w:p>
        </w:tc>
        <w:tc>
          <w:tcPr>
            <w:tcW w:w="1710" w:type="dxa"/>
            <w:shd w:val="clear" w:color="auto" w:fill="auto"/>
          </w:tcPr>
          <w:p w:rsidR="003409D9" w:rsidRPr="006B1392" w:rsidRDefault="003409D9" w:rsidP="00E2435C">
            <w:pPr>
              <w:contextualSpacing/>
            </w:pPr>
          </w:p>
        </w:tc>
        <w:tc>
          <w:tcPr>
            <w:tcW w:w="1818" w:type="dxa"/>
          </w:tcPr>
          <w:p w:rsidR="003409D9" w:rsidRPr="006B1392" w:rsidRDefault="003409D9" w:rsidP="00E2435C">
            <w:pPr>
              <w:contextualSpacing/>
            </w:pPr>
          </w:p>
        </w:tc>
      </w:tr>
      <w:tr w:rsidR="003409D9" w:rsidRPr="006B1392" w:rsidTr="00E2435C">
        <w:tc>
          <w:tcPr>
            <w:tcW w:w="4968" w:type="dxa"/>
            <w:shd w:val="clear" w:color="auto" w:fill="D9D9D9"/>
          </w:tcPr>
          <w:p w:rsidR="003409D9" w:rsidRPr="006B1392" w:rsidRDefault="003409D9" w:rsidP="00E2435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 IT Network User Training and Support</w:t>
            </w:r>
          </w:p>
          <w:p w:rsidR="003409D9" w:rsidRPr="006B1392" w:rsidRDefault="003409D9" w:rsidP="00E2435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3409D9" w:rsidRPr="006B1392" w:rsidRDefault="003409D9" w:rsidP="00E2435C">
            <w:pPr>
              <w:contextualSpacing/>
            </w:pPr>
          </w:p>
        </w:tc>
        <w:tc>
          <w:tcPr>
            <w:tcW w:w="1818" w:type="dxa"/>
          </w:tcPr>
          <w:p w:rsidR="003409D9" w:rsidRPr="006B1392" w:rsidRDefault="003409D9" w:rsidP="00E2435C">
            <w:pPr>
              <w:contextualSpacing/>
            </w:pPr>
          </w:p>
        </w:tc>
      </w:tr>
      <w:tr w:rsidR="003409D9" w:rsidRPr="006B1392" w:rsidTr="00E2435C">
        <w:tc>
          <w:tcPr>
            <w:tcW w:w="4968" w:type="dxa"/>
            <w:shd w:val="clear" w:color="auto" w:fill="D9D9D9"/>
          </w:tcPr>
          <w:p w:rsidR="003409D9" w:rsidRPr="006B1392" w:rsidRDefault="003409D9" w:rsidP="00E2435C">
            <w:pPr>
              <w:contextualSpacing/>
            </w:pPr>
          </w:p>
          <w:p w:rsidR="003409D9" w:rsidRPr="006B1392" w:rsidRDefault="003409D9" w:rsidP="00E2435C">
            <w:pPr>
              <w:contextualSpacing/>
              <w:rPr>
                <w:b/>
                <w:sz w:val="24"/>
                <w:szCs w:val="24"/>
              </w:rPr>
            </w:pPr>
            <w:r w:rsidRPr="006B1392">
              <w:rPr>
                <w:b/>
                <w:sz w:val="24"/>
                <w:szCs w:val="24"/>
              </w:rPr>
              <w:t>Total Score</w:t>
            </w:r>
          </w:p>
        </w:tc>
        <w:tc>
          <w:tcPr>
            <w:tcW w:w="1710" w:type="dxa"/>
            <w:shd w:val="clear" w:color="auto" w:fill="auto"/>
          </w:tcPr>
          <w:p w:rsidR="003409D9" w:rsidRPr="006B1392" w:rsidRDefault="003409D9" w:rsidP="00E2435C">
            <w:pPr>
              <w:contextualSpacing/>
            </w:pPr>
          </w:p>
        </w:tc>
        <w:tc>
          <w:tcPr>
            <w:tcW w:w="1818" w:type="dxa"/>
          </w:tcPr>
          <w:p w:rsidR="003409D9" w:rsidRPr="006B1392" w:rsidRDefault="003409D9" w:rsidP="00E2435C">
            <w:pPr>
              <w:contextualSpacing/>
            </w:pPr>
          </w:p>
        </w:tc>
      </w:tr>
      <w:tr w:rsidR="003409D9" w:rsidRPr="006B1392" w:rsidTr="00E2435C">
        <w:tc>
          <w:tcPr>
            <w:tcW w:w="4968" w:type="dxa"/>
            <w:shd w:val="clear" w:color="auto" w:fill="D9D9D9"/>
          </w:tcPr>
          <w:p w:rsidR="003409D9" w:rsidRPr="006B1392" w:rsidRDefault="003409D9" w:rsidP="00E2435C">
            <w:pPr>
              <w:contextualSpacing/>
            </w:pPr>
          </w:p>
          <w:p w:rsidR="003409D9" w:rsidRPr="006B1392" w:rsidRDefault="003409D9" w:rsidP="00E2435C">
            <w:pPr>
              <w:contextualSpacing/>
              <w:rPr>
                <w:b/>
                <w:sz w:val="24"/>
                <w:szCs w:val="24"/>
              </w:rPr>
            </w:pPr>
            <w:r w:rsidRPr="006B1392">
              <w:rPr>
                <w:b/>
                <w:sz w:val="24"/>
                <w:szCs w:val="24"/>
              </w:rPr>
              <w:t>Average Section Score</w:t>
            </w:r>
          </w:p>
        </w:tc>
        <w:tc>
          <w:tcPr>
            <w:tcW w:w="1710" w:type="dxa"/>
            <w:shd w:val="clear" w:color="auto" w:fill="auto"/>
          </w:tcPr>
          <w:p w:rsidR="003409D9" w:rsidRPr="006B1392" w:rsidRDefault="003409D9" w:rsidP="00E2435C">
            <w:pPr>
              <w:contextualSpacing/>
            </w:pPr>
          </w:p>
        </w:tc>
        <w:tc>
          <w:tcPr>
            <w:tcW w:w="1818" w:type="dxa"/>
          </w:tcPr>
          <w:p w:rsidR="003409D9" w:rsidRPr="006B1392" w:rsidRDefault="003409D9" w:rsidP="00E2435C">
            <w:pPr>
              <w:contextualSpacing/>
            </w:pPr>
          </w:p>
        </w:tc>
      </w:tr>
    </w:tbl>
    <w:p w:rsidR="003409D9" w:rsidRPr="003409D9" w:rsidRDefault="003409D9" w:rsidP="003409D9">
      <w:pPr>
        <w:rPr>
          <w:b/>
          <w:sz w:val="28"/>
          <w:szCs w:val="28"/>
        </w:rPr>
      </w:pPr>
    </w:p>
    <w:sectPr w:rsidR="003409D9" w:rsidRPr="00340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FD2" w:rsidRDefault="00E60FD2" w:rsidP="00C25E2A">
      <w:r>
        <w:separator/>
      </w:r>
    </w:p>
  </w:endnote>
  <w:endnote w:type="continuationSeparator" w:id="0">
    <w:p w:rsidR="00E60FD2" w:rsidRDefault="00E60FD2" w:rsidP="00C2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2A" w:rsidRDefault="00C25E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2A" w:rsidRDefault="00C25E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2A" w:rsidRDefault="00C25E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FD2" w:rsidRDefault="00E60FD2" w:rsidP="00C25E2A">
      <w:r>
        <w:separator/>
      </w:r>
    </w:p>
  </w:footnote>
  <w:footnote w:type="continuationSeparator" w:id="0">
    <w:p w:rsidR="00E60FD2" w:rsidRDefault="00E60FD2" w:rsidP="00C25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2A" w:rsidRDefault="00C25E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2A" w:rsidRDefault="00C25E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2A" w:rsidRDefault="00C25E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343C3"/>
    <w:multiLevelType w:val="hybridMultilevel"/>
    <w:tmpl w:val="81CE4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96BF3"/>
    <w:multiLevelType w:val="hybridMultilevel"/>
    <w:tmpl w:val="3774E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D9"/>
    <w:rsid w:val="001B13E0"/>
    <w:rsid w:val="002F4F82"/>
    <w:rsid w:val="003409D9"/>
    <w:rsid w:val="0051664C"/>
    <w:rsid w:val="005C50D5"/>
    <w:rsid w:val="00671A9F"/>
    <w:rsid w:val="006F0461"/>
    <w:rsid w:val="00703C27"/>
    <w:rsid w:val="00766321"/>
    <w:rsid w:val="007F49B8"/>
    <w:rsid w:val="008E2FCB"/>
    <w:rsid w:val="00960FC5"/>
    <w:rsid w:val="00987511"/>
    <w:rsid w:val="00A0481C"/>
    <w:rsid w:val="00A41C4C"/>
    <w:rsid w:val="00C25E2A"/>
    <w:rsid w:val="00D554E4"/>
    <w:rsid w:val="00E60FD2"/>
    <w:rsid w:val="00EA0E65"/>
    <w:rsid w:val="00EB0756"/>
    <w:rsid w:val="00FC00AD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6347A4-9C30-4332-94E3-48AC8501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409D9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409D9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3409D9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409D9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3409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9D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409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WHunter</dc:creator>
  <cp:keywords/>
  <dc:description/>
  <cp:lastModifiedBy>WHunter</cp:lastModifiedBy>
  <cp:revision>4</cp:revision>
  <cp:lastPrinted>2021-10-25T13:56:00Z</cp:lastPrinted>
  <dcterms:created xsi:type="dcterms:W3CDTF">2021-10-25T13:58:00Z</dcterms:created>
  <dcterms:modified xsi:type="dcterms:W3CDTF">2021-10-25T16:18:00Z</dcterms:modified>
</cp:coreProperties>
</file>